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B52" w:rsidRPr="00496A03" w:rsidRDefault="00404B52" w:rsidP="00496A03">
      <w:pPr>
        <w:tabs>
          <w:tab w:val="left" w:pos="335"/>
          <w:tab w:val="center" w:pos="4536"/>
        </w:tabs>
        <w:spacing w:line="240" w:lineRule="auto"/>
        <w:jc w:val="center"/>
        <w:rPr>
          <w:rFonts w:ascii="Times New Roman TUR" w:eastAsia="Times New Roman" w:hAnsi="Times New Roman TUR" w:cs="Times New Roman TUR"/>
          <w:b/>
          <w:sz w:val="24"/>
          <w:szCs w:val="24"/>
          <w:lang w:eastAsia="tr-TR"/>
        </w:rPr>
      </w:pPr>
      <w:r w:rsidRPr="00496A03">
        <w:rPr>
          <w:rFonts w:ascii="Times New Roman TUR" w:eastAsia="Times New Roman" w:hAnsi="Times New Roman TUR" w:cs="Times New Roman TUR"/>
          <w:b/>
          <w:sz w:val="24"/>
          <w:szCs w:val="24"/>
          <w:lang w:eastAsia="tr-TR"/>
        </w:rPr>
        <w:t>T.C.</w:t>
      </w:r>
    </w:p>
    <w:p w:rsidR="00404B52" w:rsidRPr="00496A03" w:rsidRDefault="00404B52" w:rsidP="00496A03">
      <w:pPr>
        <w:tabs>
          <w:tab w:val="left" w:pos="335"/>
          <w:tab w:val="center" w:pos="4536"/>
        </w:tabs>
        <w:spacing w:line="240" w:lineRule="auto"/>
        <w:jc w:val="center"/>
        <w:rPr>
          <w:rFonts w:ascii="Times New Roman TUR" w:eastAsia="Times New Roman" w:hAnsi="Times New Roman TUR" w:cs="Times New Roman TUR"/>
          <w:b/>
          <w:sz w:val="24"/>
          <w:szCs w:val="24"/>
          <w:lang w:eastAsia="tr-TR"/>
        </w:rPr>
      </w:pPr>
      <w:r w:rsidRPr="00496A03">
        <w:rPr>
          <w:rFonts w:ascii="Times New Roman TUR" w:eastAsia="Times New Roman" w:hAnsi="Times New Roman TUR" w:cs="Times New Roman TUR"/>
          <w:b/>
          <w:sz w:val="24"/>
          <w:szCs w:val="24"/>
          <w:lang w:eastAsia="tr-TR"/>
        </w:rPr>
        <w:t>ISPARTA İL GENEL MECLİSİ</w:t>
      </w:r>
    </w:p>
    <w:p w:rsidR="004A32ED" w:rsidRDefault="004A32ED" w:rsidP="00496A03">
      <w:pPr>
        <w:spacing w:line="240" w:lineRule="auto"/>
        <w:jc w:val="center"/>
        <w:rPr>
          <w:rFonts w:ascii="Times New Roman TUR" w:eastAsia="Calibri" w:hAnsi="Times New Roman TUR" w:cs="Times New Roman TUR"/>
          <w:b/>
          <w:color w:val="000000" w:themeColor="text1"/>
          <w:sz w:val="24"/>
          <w:szCs w:val="24"/>
        </w:rPr>
      </w:pPr>
      <w:r w:rsidRPr="00496A03">
        <w:rPr>
          <w:rFonts w:ascii="Times New Roman TUR" w:eastAsia="Calibri" w:hAnsi="Times New Roman TUR" w:cs="Times New Roman TUR"/>
          <w:b/>
          <w:color w:val="000000" w:themeColor="text1"/>
          <w:sz w:val="24"/>
          <w:szCs w:val="24"/>
        </w:rPr>
        <w:t>İMAR VE BAYINDIRLIK KOMİSYONU RAPORU</w:t>
      </w:r>
    </w:p>
    <w:p w:rsidR="008F1B7B" w:rsidRPr="00496A03" w:rsidRDefault="008F1B7B" w:rsidP="00496A03">
      <w:pPr>
        <w:spacing w:line="240" w:lineRule="auto"/>
        <w:jc w:val="center"/>
        <w:rPr>
          <w:rFonts w:ascii="Times New Roman TUR" w:eastAsia="Calibri" w:hAnsi="Times New Roman TUR" w:cs="Times New Roman TUR"/>
          <w:b/>
          <w:color w:val="000000" w:themeColor="text1"/>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371CFE" w:rsidRPr="00496A03" w:rsidTr="005A00A8">
        <w:trPr>
          <w:trHeight w:val="70"/>
        </w:trPr>
        <w:tc>
          <w:tcPr>
            <w:tcW w:w="4219" w:type="dxa"/>
            <w:tcBorders>
              <w:top w:val="single" w:sz="4" w:space="0" w:color="auto"/>
              <w:left w:val="single" w:sz="4" w:space="0" w:color="auto"/>
              <w:bottom w:val="single" w:sz="4" w:space="0" w:color="auto"/>
              <w:right w:val="single" w:sz="4" w:space="0" w:color="auto"/>
            </w:tcBorders>
            <w:hideMark/>
          </w:tcPr>
          <w:p w:rsidR="004A32ED" w:rsidRPr="00496A03" w:rsidRDefault="004A32ED" w:rsidP="00496A03">
            <w:pPr>
              <w:spacing w:line="240" w:lineRule="auto"/>
              <w:rPr>
                <w:rFonts w:ascii="Times New Roman TUR" w:hAnsi="Times New Roman TUR" w:cs="Times New Roman TUR"/>
                <w:b/>
                <w:color w:val="000000" w:themeColor="text1"/>
                <w:sz w:val="24"/>
                <w:szCs w:val="24"/>
              </w:rPr>
            </w:pPr>
            <w:r w:rsidRPr="00496A03">
              <w:rPr>
                <w:rFonts w:ascii="Times New Roman TUR" w:eastAsia="Calibri" w:hAnsi="Times New Roman TUR" w:cs="Times New Roman TUR"/>
                <w:b/>
                <w:color w:val="000000" w:themeColor="text1"/>
                <w:sz w:val="24"/>
                <w:szCs w:val="24"/>
              </w:rPr>
              <w:t xml:space="preserve"> </w:t>
            </w:r>
            <w:r w:rsidRPr="00496A03">
              <w:rPr>
                <w:rFonts w:ascii="Times New Roman TUR" w:hAnsi="Times New Roman TUR" w:cs="Times New Roman TUR"/>
                <w:b/>
                <w:color w:val="000000" w:themeColor="text1"/>
                <w:sz w:val="24"/>
                <w:szCs w:val="24"/>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4A32ED" w:rsidRPr="00496A03" w:rsidRDefault="004A32ED" w:rsidP="00496A03">
            <w:pPr>
              <w:spacing w:line="240" w:lineRule="auto"/>
              <w:jc w:val="both"/>
              <w:rPr>
                <w:rFonts w:ascii="Times New Roman TUR" w:hAnsi="Times New Roman TUR" w:cs="Times New Roman TUR"/>
                <w:b/>
                <w:color w:val="000000" w:themeColor="text1"/>
                <w:sz w:val="24"/>
                <w:szCs w:val="24"/>
              </w:rPr>
            </w:pPr>
            <w:r w:rsidRPr="00496A03">
              <w:rPr>
                <w:rFonts w:ascii="Times New Roman TUR" w:hAnsi="Times New Roman TUR" w:cs="Times New Roman TUR"/>
                <w:b/>
                <w:color w:val="000000" w:themeColor="text1"/>
                <w:sz w:val="24"/>
                <w:szCs w:val="24"/>
              </w:rPr>
              <w:t>Nazım İmar Planı ve Uygulama İmar Planının Onaylanması</w:t>
            </w:r>
          </w:p>
        </w:tc>
      </w:tr>
      <w:tr w:rsidR="00371CFE" w:rsidRPr="00496A03" w:rsidTr="005A00A8">
        <w:trPr>
          <w:trHeight w:val="299"/>
        </w:trPr>
        <w:tc>
          <w:tcPr>
            <w:tcW w:w="4219" w:type="dxa"/>
            <w:tcBorders>
              <w:top w:val="single" w:sz="4" w:space="0" w:color="auto"/>
              <w:left w:val="single" w:sz="4" w:space="0" w:color="auto"/>
              <w:bottom w:val="single" w:sz="4" w:space="0" w:color="auto"/>
              <w:right w:val="single" w:sz="4" w:space="0" w:color="auto"/>
            </w:tcBorders>
            <w:hideMark/>
          </w:tcPr>
          <w:p w:rsidR="004A32ED" w:rsidRPr="00496A03" w:rsidRDefault="004A32ED" w:rsidP="00496A03">
            <w:pPr>
              <w:spacing w:line="240" w:lineRule="auto"/>
              <w:rPr>
                <w:rFonts w:ascii="Times New Roman TUR" w:hAnsi="Times New Roman TUR" w:cs="Times New Roman TUR"/>
                <w:b/>
                <w:color w:val="000000" w:themeColor="text1"/>
                <w:sz w:val="24"/>
                <w:szCs w:val="24"/>
              </w:rPr>
            </w:pPr>
            <w:r w:rsidRPr="00496A03">
              <w:rPr>
                <w:rFonts w:ascii="Times New Roman TUR" w:hAnsi="Times New Roman TUR" w:cs="Times New Roman TUR"/>
                <w:b/>
                <w:color w:val="000000" w:themeColor="text1"/>
                <w:sz w:val="24"/>
                <w:szCs w:val="24"/>
              </w:rPr>
              <w:t>HAVALE TARİHİ</w:t>
            </w:r>
          </w:p>
        </w:tc>
        <w:tc>
          <w:tcPr>
            <w:tcW w:w="5557" w:type="dxa"/>
            <w:tcBorders>
              <w:top w:val="single" w:sz="4" w:space="0" w:color="auto"/>
              <w:left w:val="single" w:sz="4" w:space="0" w:color="auto"/>
              <w:bottom w:val="single" w:sz="4" w:space="0" w:color="auto"/>
              <w:right w:val="single" w:sz="4" w:space="0" w:color="auto"/>
            </w:tcBorders>
          </w:tcPr>
          <w:p w:rsidR="004A32ED" w:rsidRPr="00496A03" w:rsidRDefault="000B2522" w:rsidP="00496A03">
            <w:pPr>
              <w:spacing w:line="240" w:lineRule="auto"/>
              <w:rPr>
                <w:rFonts w:ascii="Times New Roman TUR" w:hAnsi="Times New Roman TUR" w:cs="Times New Roman TUR"/>
                <w:b/>
                <w:sz w:val="24"/>
                <w:szCs w:val="24"/>
              </w:rPr>
            </w:pPr>
            <w:r w:rsidRPr="00496A03">
              <w:rPr>
                <w:rFonts w:ascii="Times New Roman TUR" w:eastAsia="Arial Unicode MS" w:hAnsi="Times New Roman TUR" w:cs="Times New Roman TUR"/>
                <w:b/>
                <w:bCs/>
                <w:sz w:val="24"/>
                <w:szCs w:val="24"/>
              </w:rPr>
              <w:t>05.12.2024</w:t>
            </w:r>
          </w:p>
        </w:tc>
      </w:tr>
      <w:tr w:rsidR="00F43190" w:rsidRPr="00496A03" w:rsidTr="005A00A8">
        <w:trPr>
          <w:trHeight w:val="143"/>
        </w:trPr>
        <w:tc>
          <w:tcPr>
            <w:tcW w:w="4219" w:type="dxa"/>
            <w:tcBorders>
              <w:top w:val="single" w:sz="4" w:space="0" w:color="auto"/>
              <w:left w:val="single" w:sz="4" w:space="0" w:color="auto"/>
              <w:bottom w:val="single" w:sz="4" w:space="0" w:color="auto"/>
              <w:right w:val="single" w:sz="4" w:space="0" w:color="auto"/>
            </w:tcBorders>
            <w:hideMark/>
          </w:tcPr>
          <w:p w:rsidR="004A32ED" w:rsidRPr="00496A03" w:rsidRDefault="004A32ED" w:rsidP="00496A03">
            <w:pPr>
              <w:spacing w:line="240" w:lineRule="auto"/>
              <w:rPr>
                <w:rFonts w:ascii="Times New Roman TUR" w:hAnsi="Times New Roman TUR" w:cs="Times New Roman TUR"/>
                <w:b/>
                <w:color w:val="000000" w:themeColor="text1"/>
                <w:sz w:val="24"/>
                <w:szCs w:val="24"/>
              </w:rPr>
            </w:pPr>
            <w:r w:rsidRPr="00496A03">
              <w:rPr>
                <w:rFonts w:ascii="Times New Roman TUR" w:hAnsi="Times New Roman TUR" w:cs="Times New Roman TUR"/>
                <w:b/>
                <w:color w:val="000000" w:themeColor="text1"/>
                <w:sz w:val="24"/>
                <w:szCs w:val="24"/>
              </w:rPr>
              <w:t>HAVALE KARAR SAYISI</w:t>
            </w:r>
          </w:p>
        </w:tc>
        <w:tc>
          <w:tcPr>
            <w:tcW w:w="5557" w:type="dxa"/>
            <w:tcBorders>
              <w:top w:val="single" w:sz="4" w:space="0" w:color="auto"/>
              <w:left w:val="single" w:sz="4" w:space="0" w:color="auto"/>
              <w:bottom w:val="single" w:sz="4" w:space="0" w:color="auto"/>
              <w:right w:val="single" w:sz="4" w:space="0" w:color="auto"/>
            </w:tcBorders>
          </w:tcPr>
          <w:p w:rsidR="004A32ED" w:rsidRPr="00496A03" w:rsidRDefault="000B2522" w:rsidP="00496A03">
            <w:pPr>
              <w:spacing w:line="240" w:lineRule="auto"/>
              <w:jc w:val="both"/>
              <w:rPr>
                <w:rFonts w:ascii="Times New Roman TUR" w:hAnsi="Times New Roman TUR" w:cs="Times New Roman TUR"/>
                <w:b/>
                <w:bCs/>
                <w:color w:val="000000" w:themeColor="text1"/>
                <w:sz w:val="24"/>
                <w:szCs w:val="24"/>
                <w:lang w:eastAsia="x-none"/>
              </w:rPr>
            </w:pPr>
            <w:r w:rsidRPr="00496A03">
              <w:rPr>
                <w:rFonts w:ascii="Times New Roman TUR" w:hAnsi="Times New Roman TUR" w:cs="Times New Roman TUR"/>
                <w:b/>
                <w:bCs/>
                <w:color w:val="000000" w:themeColor="text1"/>
                <w:sz w:val="24"/>
                <w:szCs w:val="24"/>
                <w:lang w:eastAsia="x-none"/>
              </w:rPr>
              <w:t>12</w:t>
            </w:r>
            <w:r w:rsidR="009446D7" w:rsidRPr="00496A03">
              <w:rPr>
                <w:rFonts w:ascii="Times New Roman TUR" w:hAnsi="Times New Roman TUR" w:cs="Times New Roman TUR"/>
                <w:b/>
                <w:bCs/>
                <w:color w:val="000000" w:themeColor="text1"/>
                <w:sz w:val="24"/>
                <w:szCs w:val="24"/>
                <w:lang w:eastAsia="x-none"/>
              </w:rPr>
              <w:t>/</w:t>
            </w:r>
            <w:r w:rsidRPr="00496A03">
              <w:rPr>
                <w:rFonts w:ascii="Times New Roman TUR" w:hAnsi="Times New Roman TUR" w:cs="Times New Roman TUR"/>
                <w:b/>
                <w:bCs/>
                <w:color w:val="000000" w:themeColor="text1"/>
                <w:sz w:val="24"/>
                <w:szCs w:val="24"/>
                <w:lang w:eastAsia="x-none"/>
              </w:rPr>
              <w:t>4</w:t>
            </w:r>
            <w:r w:rsidR="009446D7" w:rsidRPr="00496A03">
              <w:rPr>
                <w:rFonts w:ascii="Times New Roman TUR" w:hAnsi="Times New Roman TUR" w:cs="Times New Roman TUR"/>
                <w:b/>
                <w:bCs/>
                <w:color w:val="000000" w:themeColor="text1"/>
                <w:sz w:val="24"/>
                <w:szCs w:val="24"/>
                <w:lang w:eastAsia="x-none"/>
              </w:rPr>
              <w:t>-</w:t>
            </w:r>
            <w:r w:rsidR="00856A2B" w:rsidRPr="00496A03">
              <w:rPr>
                <w:rFonts w:ascii="Times New Roman TUR" w:hAnsi="Times New Roman TUR" w:cs="Times New Roman TUR"/>
                <w:b/>
                <w:bCs/>
                <w:color w:val="000000" w:themeColor="text1"/>
                <w:sz w:val="24"/>
                <w:szCs w:val="24"/>
                <w:lang w:eastAsia="x-none"/>
              </w:rPr>
              <w:t>2</w:t>
            </w:r>
            <w:r w:rsidRPr="00496A03">
              <w:rPr>
                <w:rFonts w:ascii="Times New Roman TUR" w:hAnsi="Times New Roman TUR" w:cs="Times New Roman TUR"/>
                <w:b/>
                <w:bCs/>
                <w:color w:val="000000" w:themeColor="text1"/>
                <w:sz w:val="24"/>
                <w:szCs w:val="24"/>
                <w:lang w:eastAsia="x-none"/>
              </w:rPr>
              <w:t>61</w:t>
            </w:r>
          </w:p>
        </w:tc>
      </w:tr>
    </w:tbl>
    <w:p w:rsidR="000D6B07" w:rsidRPr="00496A03" w:rsidRDefault="000D6B07" w:rsidP="00496A03">
      <w:pPr>
        <w:spacing w:line="240" w:lineRule="auto"/>
        <w:jc w:val="center"/>
        <w:rPr>
          <w:rFonts w:ascii="Times New Roman TUR" w:hAnsi="Times New Roman TUR" w:cs="Times New Roman TUR"/>
          <w:b/>
          <w:bCs/>
          <w:color w:val="000000" w:themeColor="text1"/>
          <w:sz w:val="24"/>
          <w:szCs w:val="24"/>
        </w:rPr>
      </w:pPr>
    </w:p>
    <w:p w:rsidR="004A32ED" w:rsidRPr="00496A03" w:rsidRDefault="004A32ED" w:rsidP="00496A03">
      <w:pPr>
        <w:spacing w:line="240" w:lineRule="auto"/>
        <w:jc w:val="center"/>
        <w:rPr>
          <w:rFonts w:ascii="Times New Roman TUR" w:hAnsi="Times New Roman TUR" w:cs="Times New Roman TUR"/>
          <w:b/>
          <w:bCs/>
          <w:color w:val="000000" w:themeColor="text1"/>
          <w:sz w:val="24"/>
          <w:szCs w:val="24"/>
        </w:rPr>
      </w:pPr>
      <w:r w:rsidRPr="00496A03">
        <w:rPr>
          <w:rFonts w:ascii="Times New Roman TUR" w:hAnsi="Times New Roman TUR" w:cs="Times New Roman TUR"/>
          <w:b/>
          <w:bCs/>
          <w:color w:val="000000" w:themeColor="text1"/>
          <w:sz w:val="24"/>
          <w:szCs w:val="24"/>
        </w:rPr>
        <w:t>İL GENEL MECLİSİ BAŞKANLIĞINA</w:t>
      </w:r>
    </w:p>
    <w:p w:rsidR="00496A03" w:rsidRDefault="00496A03" w:rsidP="00496A03">
      <w:pPr>
        <w:spacing w:line="240" w:lineRule="auto"/>
        <w:ind w:firstLine="709"/>
        <w:jc w:val="both"/>
        <w:rPr>
          <w:rFonts w:ascii="Times New Roman TUR" w:hAnsi="Times New Roman TUR" w:cs="Times New Roman TUR"/>
          <w:color w:val="000000"/>
          <w:sz w:val="24"/>
          <w:szCs w:val="24"/>
        </w:rPr>
      </w:pPr>
    </w:p>
    <w:p w:rsidR="001918CC" w:rsidRPr="001918CC" w:rsidRDefault="005A5531" w:rsidP="001918CC">
      <w:pPr>
        <w:spacing w:line="240" w:lineRule="auto"/>
        <w:ind w:firstLine="708"/>
        <w:jc w:val="both"/>
        <w:rPr>
          <w:rFonts w:ascii="Times New Roman TUR" w:hAnsi="Times New Roman TUR" w:cs="Times New Roman TUR"/>
          <w:b/>
          <w:color w:val="000000" w:themeColor="text1"/>
          <w:sz w:val="24"/>
          <w:szCs w:val="24"/>
        </w:rPr>
      </w:pPr>
      <w:r w:rsidRPr="001918CC">
        <w:rPr>
          <w:rFonts w:ascii="Times New Roman TUR" w:hAnsi="Times New Roman TUR" w:cs="Times New Roman TUR"/>
          <w:color w:val="000000" w:themeColor="text1"/>
          <w:sz w:val="24"/>
          <w:szCs w:val="24"/>
        </w:rPr>
        <w:t>İlimiz Merkez İlçesi Çobanisa Köyünde tapunun 0 ada 500 ve 2010 parsel nolu toplam 6,571.49 m</w:t>
      </w:r>
      <w:r w:rsidRPr="001918CC">
        <w:rPr>
          <w:rFonts w:ascii="Times New Roman TUR" w:hAnsi="Times New Roman TUR" w:cs="Times New Roman TUR"/>
          <w:color w:val="000000" w:themeColor="text1"/>
          <w:sz w:val="24"/>
          <w:szCs w:val="24"/>
          <w:vertAlign w:val="superscript"/>
        </w:rPr>
        <w:t>2</w:t>
      </w:r>
      <w:r w:rsidRPr="001918CC">
        <w:rPr>
          <w:rFonts w:ascii="Times New Roman TUR" w:hAnsi="Times New Roman TUR" w:cs="Times New Roman TUR"/>
          <w:color w:val="000000" w:themeColor="text1"/>
          <w:sz w:val="24"/>
          <w:szCs w:val="24"/>
        </w:rPr>
        <w:t> yüzölçümlü mülkiyeti Çağdaş Sağlık Hizmetleri San. Tic.</w:t>
      </w:r>
      <w:r w:rsidR="008F1B7B" w:rsidRPr="001918CC">
        <w:rPr>
          <w:rFonts w:ascii="Times New Roman TUR" w:hAnsi="Times New Roman TUR" w:cs="Times New Roman TUR"/>
          <w:color w:val="000000" w:themeColor="text1"/>
          <w:sz w:val="24"/>
          <w:szCs w:val="24"/>
        </w:rPr>
        <w:t xml:space="preserve"> </w:t>
      </w:r>
      <w:r w:rsidRPr="001918CC">
        <w:rPr>
          <w:rFonts w:ascii="Times New Roman TUR" w:hAnsi="Times New Roman TUR" w:cs="Times New Roman TUR"/>
          <w:color w:val="000000" w:themeColor="text1"/>
          <w:sz w:val="24"/>
          <w:szCs w:val="24"/>
        </w:rPr>
        <w:t>A.Ş’ne ait taşınmazları kapsayan alanda yapılması planlanan 410 kW gücünde “Yenilenebilir Enerji Kaynaklarına Dayalı Üretim Tesis Alanı (Lisanssız Güneş Enerji Santrali (GES))” nda Onat Planlama adına Şehir Plancısı Halil ONAT tarafından hazırlanan </w:t>
      </w:r>
      <w:r w:rsidRPr="001918CC">
        <w:rPr>
          <w:rFonts w:ascii="Times New Roman TUR" w:hAnsi="Times New Roman TUR" w:cs="Times New Roman TUR"/>
          <w:b/>
          <w:bCs/>
          <w:color w:val="000000" w:themeColor="text1"/>
          <w:sz w:val="24"/>
          <w:szCs w:val="24"/>
        </w:rPr>
        <w:t>NİP-321073478 </w:t>
      </w:r>
      <w:r w:rsidRPr="001918CC">
        <w:rPr>
          <w:rFonts w:ascii="Times New Roman TUR" w:hAnsi="Times New Roman TUR" w:cs="Times New Roman TUR"/>
          <w:color w:val="000000" w:themeColor="text1"/>
          <w:sz w:val="24"/>
          <w:szCs w:val="24"/>
        </w:rPr>
        <w:t>plan işlem numaralı 1/5.000 Ölçekli Nazım İmar Planı ve  </w:t>
      </w:r>
      <w:r w:rsidRPr="001918CC">
        <w:rPr>
          <w:rFonts w:ascii="Times New Roman TUR" w:hAnsi="Times New Roman TUR" w:cs="Times New Roman TUR"/>
          <w:b/>
          <w:bCs/>
          <w:color w:val="000000" w:themeColor="text1"/>
          <w:sz w:val="24"/>
          <w:szCs w:val="24"/>
        </w:rPr>
        <w:t>UİP-321073479 </w:t>
      </w:r>
      <w:r w:rsidRPr="001918CC">
        <w:rPr>
          <w:rFonts w:ascii="Times New Roman TUR" w:hAnsi="Times New Roman TUR" w:cs="Times New Roman TUR"/>
          <w:color w:val="000000" w:themeColor="text1"/>
          <w:sz w:val="24"/>
          <w:szCs w:val="24"/>
        </w:rPr>
        <w:t xml:space="preserve">plan işlem numaralı 1/1.000 Ölçekli Uygulama İmar Planının ilgili mevzuat hükümleri gereğince onaylanmasına dair </w:t>
      </w:r>
      <w:r w:rsidR="001918CC" w:rsidRPr="001918CC">
        <w:rPr>
          <w:rFonts w:ascii="Times New Roman TUR" w:hAnsi="Times New Roman TUR" w:cs="Times New Roman TUR"/>
          <w:color w:val="000000" w:themeColor="text1"/>
          <w:sz w:val="24"/>
          <w:szCs w:val="24"/>
        </w:rPr>
        <w:t xml:space="preserve">Valilik Makamınca havaleli </w:t>
      </w:r>
      <w:r w:rsidRPr="001918CC">
        <w:rPr>
          <w:rFonts w:ascii="Times New Roman TUR" w:hAnsi="Times New Roman TUR" w:cs="Times New Roman TUR"/>
          <w:color w:val="000000" w:themeColor="text1"/>
          <w:sz w:val="24"/>
          <w:szCs w:val="24"/>
        </w:rPr>
        <w:t xml:space="preserve">İl Özel İdaresi Genel Sekreterliğinin (İmar ve Kentsel İyileştirme Müdürlüğü) 27.11.2024 </w:t>
      </w:r>
      <w:r w:rsidR="001918CC" w:rsidRPr="001918CC">
        <w:rPr>
          <w:rFonts w:ascii="Times New Roman TUR" w:hAnsi="Times New Roman TUR" w:cs="Times New Roman TUR"/>
          <w:color w:val="000000" w:themeColor="text1"/>
          <w:sz w:val="24"/>
          <w:szCs w:val="24"/>
        </w:rPr>
        <w:t>tarih ve 60235 sayılı teklifi ile ilgili olarak</w:t>
      </w:r>
      <w:r w:rsidRPr="001918CC">
        <w:rPr>
          <w:rFonts w:ascii="Times New Roman TUR" w:hAnsi="Times New Roman TUR" w:cs="Times New Roman TUR"/>
          <w:color w:val="000000" w:themeColor="text1"/>
          <w:sz w:val="24"/>
          <w:szCs w:val="24"/>
        </w:rPr>
        <w:t xml:space="preserve"> </w:t>
      </w:r>
      <w:r w:rsidR="001918CC" w:rsidRPr="001918CC">
        <w:rPr>
          <w:color w:val="000000" w:themeColor="text1"/>
          <w:sz w:val="24"/>
          <w:szCs w:val="24"/>
        </w:rPr>
        <w:t xml:space="preserve">İmar ve Bayındırlık Komisyonunun çalışmalarını tamamlaması neticesinde Meclis Başkanlığına sunulan 03.03.2025 tarihli raporun </w:t>
      </w:r>
      <w:r w:rsidR="001918CC" w:rsidRPr="001918CC">
        <w:rPr>
          <w:color w:val="000000" w:themeColor="text1"/>
          <w:sz w:val="24"/>
          <w:szCs w:val="24"/>
        </w:rPr>
        <w:t xml:space="preserve">incelenmesi </w:t>
      </w:r>
      <w:r w:rsidR="001918CC" w:rsidRPr="001918CC">
        <w:rPr>
          <w:rFonts w:ascii="Times New Roman TUR" w:hAnsi="Times New Roman TUR" w:cs="Times New Roman TUR"/>
          <w:color w:val="000000" w:themeColor="text1"/>
          <w:sz w:val="24"/>
          <w:szCs w:val="24"/>
        </w:rPr>
        <w:t>neticesinde;</w:t>
      </w:r>
    </w:p>
    <w:p w:rsidR="00790444" w:rsidRPr="00496A03" w:rsidRDefault="00790444" w:rsidP="00496A03">
      <w:pPr>
        <w:spacing w:line="240" w:lineRule="auto"/>
        <w:ind w:firstLine="709"/>
        <w:jc w:val="both"/>
        <w:rPr>
          <w:rFonts w:ascii="Times New Roman TUR" w:hAnsi="Times New Roman TUR" w:cs="Times New Roman TUR"/>
          <w:color w:val="000000"/>
          <w:sz w:val="24"/>
          <w:szCs w:val="24"/>
        </w:rPr>
      </w:pPr>
    </w:p>
    <w:p w:rsidR="005A5531" w:rsidRPr="00496A03" w:rsidRDefault="005A5531" w:rsidP="00496A03">
      <w:pPr>
        <w:shd w:val="clear" w:color="auto" w:fill="FFFFFF"/>
        <w:spacing w:line="240" w:lineRule="auto"/>
        <w:ind w:firstLine="708"/>
        <w:jc w:val="both"/>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sz w:val="24"/>
          <w:szCs w:val="24"/>
          <w:lang w:eastAsia="tr-TR"/>
        </w:rPr>
        <w:t>Söz konusu taşınmazlar için tapu kayıt örneklerine göre ayrı ayrı parsel büyüklükleri ve mülkiyetlerinin;</w:t>
      </w:r>
    </w:p>
    <w:tbl>
      <w:tblPr>
        <w:tblW w:w="9529" w:type="dxa"/>
        <w:tblCellMar>
          <w:left w:w="70" w:type="dxa"/>
          <w:right w:w="70" w:type="dxa"/>
        </w:tblCellMar>
        <w:tblLook w:val="04A0" w:firstRow="1" w:lastRow="0" w:firstColumn="1" w:lastColumn="0" w:noHBand="0" w:noVBand="1"/>
      </w:tblPr>
      <w:tblGrid>
        <w:gridCol w:w="1129"/>
        <w:gridCol w:w="1034"/>
        <w:gridCol w:w="3361"/>
        <w:gridCol w:w="1216"/>
        <w:gridCol w:w="1380"/>
        <w:gridCol w:w="1409"/>
      </w:tblGrid>
      <w:tr w:rsidR="005A5531" w:rsidRPr="00496A03" w:rsidTr="00ED1EDC">
        <w:trPr>
          <w:trHeight w:val="250"/>
        </w:trPr>
        <w:tc>
          <w:tcPr>
            <w:tcW w:w="1129"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5A5531" w:rsidRPr="00496A03" w:rsidRDefault="005A5531" w:rsidP="00496A03">
            <w:pPr>
              <w:spacing w:line="240" w:lineRule="auto"/>
              <w:jc w:val="center"/>
              <w:rPr>
                <w:rFonts w:ascii="Times New Roman TUR" w:eastAsia="Times New Roman" w:hAnsi="Times New Roman TUR" w:cs="Times New Roman TUR"/>
                <w:sz w:val="16"/>
                <w:szCs w:val="16"/>
                <w:lang w:eastAsia="tr-TR"/>
              </w:rPr>
            </w:pPr>
            <w:r w:rsidRPr="00496A03">
              <w:rPr>
                <w:rFonts w:ascii="Times New Roman TUR" w:eastAsia="Times New Roman" w:hAnsi="Times New Roman TUR" w:cs="Times New Roman TUR"/>
                <w:sz w:val="16"/>
                <w:szCs w:val="16"/>
                <w:lang w:eastAsia="tr-TR"/>
              </w:rPr>
              <w:t>İL/İLÇE</w:t>
            </w:r>
          </w:p>
        </w:tc>
        <w:tc>
          <w:tcPr>
            <w:tcW w:w="1034" w:type="dxa"/>
            <w:tcBorders>
              <w:top w:val="single" w:sz="4" w:space="0" w:color="auto"/>
              <w:left w:val="nil"/>
              <w:bottom w:val="single" w:sz="4" w:space="0" w:color="auto"/>
              <w:right w:val="single" w:sz="4" w:space="0" w:color="auto"/>
            </w:tcBorders>
            <w:shd w:val="clear" w:color="000000" w:fill="FFFF00"/>
            <w:noWrap/>
            <w:vAlign w:val="center"/>
            <w:hideMark/>
          </w:tcPr>
          <w:p w:rsidR="005A5531" w:rsidRPr="00496A03" w:rsidRDefault="005A5531" w:rsidP="00496A03">
            <w:pPr>
              <w:spacing w:line="240" w:lineRule="auto"/>
              <w:jc w:val="center"/>
              <w:rPr>
                <w:rFonts w:ascii="Times New Roman TUR" w:eastAsia="Times New Roman" w:hAnsi="Times New Roman TUR" w:cs="Times New Roman TUR"/>
                <w:sz w:val="16"/>
                <w:szCs w:val="16"/>
                <w:lang w:eastAsia="tr-TR"/>
              </w:rPr>
            </w:pPr>
            <w:r w:rsidRPr="00496A03">
              <w:rPr>
                <w:rFonts w:ascii="Times New Roman TUR" w:eastAsia="Times New Roman" w:hAnsi="Times New Roman TUR" w:cs="Times New Roman TUR"/>
                <w:sz w:val="16"/>
                <w:szCs w:val="16"/>
                <w:lang w:eastAsia="tr-TR"/>
              </w:rPr>
              <w:t>ADA / PARSEL</w:t>
            </w:r>
          </w:p>
        </w:tc>
        <w:tc>
          <w:tcPr>
            <w:tcW w:w="3361" w:type="dxa"/>
            <w:tcBorders>
              <w:top w:val="single" w:sz="4" w:space="0" w:color="auto"/>
              <w:left w:val="nil"/>
              <w:bottom w:val="single" w:sz="4" w:space="0" w:color="auto"/>
              <w:right w:val="single" w:sz="4" w:space="0" w:color="auto"/>
            </w:tcBorders>
            <w:shd w:val="clear" w:color="000000" w:fill="FFFF00"/>
            <w:noWrap/>
            <w:vAlign w:val="center"/>
            <w:hideMark/>
          </w:tcPr>
          <w:p w:rsidR="005A5531" w:rsidRPr="00496A03" w:rsidRDefault="005A5531" w:rsidP="00496A03">
            <w:pPr>
              <w:spacing w:line="240" w:lineRule="auto"/>
              <w:jc w:val="center"/>
              <w:rPr>
                <w:rFonts w:ascii="Times New Roman TUR" w:eastAsia="Times New Roman" w:hAnsi="Times New Roman TUR" w:cs="Times New Roman TUR"/>
                <w:sz w:val="16"/>
                <w:szCs w:val="16"/>
                <w:lang w:eastAsia="tr-TR"/>
              </w:rPr>
            </w:pPr>
            <w:r w:rsidRPr="00496A03">
              <w:rPr>
                <w:rFonts w:ascii="Times New Roman TUR" w:eastAsia="Times New Roman" w:hAnsi="Times New Roman TUR" w:cs="Times New Roman TUR"/>
                <w:sz w:val="16"/>
                <w:szCs w:val="16"/>
                <w:lang w:eastAsia="tr-TR"/>
              </w:rPr>
              <w:t>MALİK</w:t>
            </w:r>
          </w:p>
        </w:tc>
        <w:tc>
          <w:tcPr>
            <w:tcW w:w="1216" w:type="dxa"/>
            <w:tcBorders>
              <w:top w:val="single" w:sz="4" w:space="0" w:color="auto"/>
              <w:left w:val="nil"/>
              <w:bottom w:val="single" w:sz="4" w:space="0" w:color="auto"/>
              <w:right w:val="single" w:sz="4" w:space="0" w:color="auto"/>
            </w:tcBorders>
            <w:shd w:val="clear" w:color="000000" w:fill="FFFF00"/>
            <w:noWrap/>
            <w:vAlign w:val="center"/>
            <w:hideMark/>
          </w:tcPr>
          <w:p w:rsidR="005A5531" w:rsidRPr="00496A03" w:rsidRDefault="005A5531" w:rsidP="00496A03">
            <w:pPr>
              <w:spacing w:line="240" w:lineRule="auto"/>
              <w:jc w:val="center"/>
              <w:rPr>
                <w:rFonts w:ascii="Times New Roman TUR" w:eastAsia="Times New Roman" w:hAnsi="Times New Roman TUR" w:cs="Times New Roman TUR"/>
                <w:sz w:val="16"/>
                <w:szCs w:val="16"/>
                <w:lang w:eastAsia="tr-TR"/>
              </w:rPr>
            </w:pPr>
            <w:r w:rsidRPr="00496A03">
              <w:rPr>
                <w:rFonts w:ascii="Times New Roman TUR" w:eastAsia="Times New Roman" w:hAnsi="Times New Roman TUR" w:cs="Times New Roman TUR"/>
                <w:sz w:val="16"/>
                <w:szCs w:val="16"/>
                <w:lang w:eastAsia="tr-TR"/>
              </w:rPr>
              <w:t>MAHALLE / KÖY</w:t>
            </w:r>
          </w:p>
        </w:tc>
        <w:tc>
          <w:tcPr>
            <w:tcW w:w="1380" w:type="dxa"/>
            <w:tcBorders>
              <w:top w:val="single" w:sz="4" w:space="0" w:color="auto"/>
              <w:left w:val="nil"/>
              <w:bottom w:val="single" w:sz="4" w:space="0" w:color="auto"/>
              <w:right w:val="single" w:sz="4" w:space="0" w:color="auto"/>
            </w:tcBorders>
            <w:shd w:val="clear" w:color="000000" w:fill="FFFF00"/>
            <w:noWrap/>
            <w:vAlign w:val="center"/>
            <w:hideMark/>
          </w:tcPr>
          <w:p w:rsidR="005A5531" w:rsidRPr="00496A03" w:rsidRDefault="005A5531" w:rsidP="00496A03">
            <w:pPr>
              <w:spacing w:line="240" w:lineRule="auto"/>
              <w:jc w:val="center"/>
              <w:rPr>
                <w:rFonts w:ascii="Times New Roman TUR" w:eastAsia="Times New Roman" w:hAnsi="Times New Roman TUR" w:cs="Times New Roman TUR"/>
                <w:sz w:val="16"/>
                <w:szCs w:val="16"/>
                <w:lang w:eastAsia="tr-TR"/>
              </w:rPr>
            </w:pPr>
            <w:r w:rsidRPr="00496A03">
              <w:rPr>
                <w:rFonts w:ascii="Times New Roman TUR" w:eastAsia="Times New Roman" w:hAnsi="Times New Roman TUR" w:cs="Times New Roman TUR"/>
                <w:sz w:val="16"/>
                <w:szCs w:val="16"/>
                <w:lang w:eastAsia="tr-TR"/>
              </w:rPr>
              <w:t xml:space="preserve">TAŞINMAZ NİTELİĞİ </w:t>
            </w:r>
          </w:p>
        </w:tc>
        <w:tc>
          <w:tcPr>
            <w:tcW w:w="1409" w:type="dxa"/>
            <w:tcBorders>
              <w:top w:val="single" w:sz="4" w:space="0" w:color="auto"/>
              <w:left w:val="nil"/>
              <w:bottom w:val="single" w:sz="4" w:space="0" w:color="auto"/>
              <w:right w:val="single" w:sz="4" w:space="0" w:color="auto"/>
            </w:tcBorders>
            <w:shd w:val="clear" w:color="000000" w:fill="FFFF00"/>
            <w:noWrap/>
            <w:vAlign w:val="center"/>
            <w:hideMark/>
          </w:tcPr>
          <w:p w:rsidR="005A5531" w:rsidRPr="00496A03" w:rsidRDefault="005A5531" w:rsidP="00496A03">
            <w:pPr>
              <w:spacing w:line="240" w:lineRule="auto"/>
              <w:jc w:val="center"/>
              <w:rPr>
                <w:rFonts w:ascii="Times New Roman TUR" w:eastAsia="Times New Roman" w:hAnsi="Times New Roman TUR" w:cs="Times New Roman TUR"/>
                <w:sz w:val="16"/>
                <w:szCs w:val="16"/>
                <w:lang w:eastAsia="tr-TR"/>
              </w:rPr>
            </w:pPr>
            <w:r w:rsidRPr="00496A03">
              <w:rPr>
                <w:rFonts w:ascii="Times New Roman TUR" w:eastAsia="Times New Roman" w:hAnsi="Times New Roman TUR" w:cs="Times New Roman TUR"/>
                <w:sz w:val="16"/>
                <w:szCs w:val="16"/>
                <w:lang w:eastAsia="tr-TR"/>
              </w:rPr>
              <w:t>YÜZ ÖLÇÜMÜ</w:t>
            </w:r>
          </w:p>
        </w:tc>
      </w:tr>
      <w:tr w:rsidR="005A5531" w:rsidRPr="00496A03" w:rsidTr="00ED1EDC">
        <w:trPr>
          <w:trHeight w:val="250"/>
        </w:trPr>
        <w:tc>
          <w:tcPr>
            <w:tcW w:w="1129" w:type="dxa"/>
            <w:tcBorders>
              <w:top w:val="nil"/>
              <w:left w:val="single" w:sz="4" w:space="0" w:color="auto"/>
              <w:bottom w:val="single" w:sz="4" w:space="0" w:color="auto"/>
              <w:right w:val="single" w:sz="4" w:space="0" w:color="auto"/>
            </w:tcBorders>
            <w:shd w:val="clear" w:color="auto" w:fill="auto"/>
            <w:noWrap/>
            <w:vAlign w:val="center"/>
          </w:tcPr>
          <w:p w:rsidR="005A5531" w:rsidRPr="00496A03" w:rsidRDefault="005A5531" w:rsidP="00496A03">
            <w:pPr>
              <w:spacing w:line="240" w:lineRule="auto"/>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sz w:val="24"/>
                <w:szCs w:val="24"/>
                <w:lang w:eastAsia="tr-TR"/>
              </w:rPr>
              <w:t>Isparta / Merkez</w:t>
            </w:r>
          </w:p>
        </w:tc>
        <w:tc>
          <w:tcPr>
            <w:tcW w:w="1034" w:type="dxa"/>
            <w:tcBorders>
              <w:top w:val="nil"/>
              <w:left w:val="nil"/>
              <w:bottom w:val="single" w:sz="4" w:space="0" w:color="auto"/>
              <w:right w:val="single" w:sz="4" w:space="0" w:color="auto"/>
            </w:tcBorders>
            <w:shd w:val="clear" w:color="auto" w:fill="auto"/>
            <w:noWrap/>
            <w:vAlign w:val="center"/>
          </w:tcPr>
          <w:p w:rsidR="005A5531" w:rsidRPr="00496A03" w:rsidRDefault="005A5531" w:rsidP="00496A03">
            <w:pPr>
              <w:spacing w:line="240" w:lineRule="auto"/>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sz w:val="24"/>
                <w:szCs w:val="24"/>
                <w:lang w:eastAsia="tr-TR"/>
              </w:rPr>
              <w:t>500</w:t>
            </w:r>
          </w:p>
        </w:tc>
        <w:tc>
          <w:tcPr>
            <w:tcW w:w="3361" w:type="dxa"/>
            <w:tcBorders>
              <w:top w:val="nil"/>
              <w:left w:val="nil"/>
              <w:bottom w:val="single" w:sz="4" w:space="0" w:color="auto"/>
              <w:right w:val="single" w:sz="4" w:space="0" w:color="auto"/>
            </w:tcBorders>
            <w:shd w:val="clear" w:color="auto" w:fill="auto"/>
            <w:noWrap/>
            <w:vAlign w:val="center"/>
          </w:tcPr>
          <w:p w:rsidR="005A5531" w:rsidRPr="00496A03" w:rsidRDefault="005A5531" w:rsidP="00496A03">
            <w:pPr>
              <w:spacing w:line="240" w:lineRule="auto"/>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color w:val="000000"/>
                <w:sz w:val="24"/>
                <w:szCs w:val="24"/>
                <w:lang w:eastAsia="tr-TR"/>
              </w:rPr>
              <w:t>Çağdaş Sağlık Hizmetleri San.</w:t>
            </w:r>
            <w:r w:rsidRPr="00496A03">
              <w:rPr>
                <w:rFonts w:ascii="Times New Roman TUR" w:eastAsia="Times New Roman" w:hAnsi="Times New Roman TUR" w:cs="Times New Roman TUR"/>
                <w:sz w:val="24"/>
                <w:szCs w:val="24"/>
                <w:lang w:eastAsia="tr-TR"/>
              </w:rPr>
              <w:t>Tic. A.Ş.</w:t>
            </w:r>
          </w:p>
        </w:tc>
        <w:tc>
          <w:tcPr>
            <w:tcW w:w="1216" w:type="dxa"/>
            <w:tcBorders>
              <w:top w:val="nil"/>
              <w:left w:val="nil"/>
              <w:bottom w:val="single" w:sz="4" w:space="0" w:color="auto"/>
              <w:right w:val="single" w:sz="4" w:space="0" w:color="auto"/>
            </w:tcBorders>
            <w:shd w:val="clear" w:color="auto" w:fill="auto"/>
            <w:noWrap/>
            <w:vAlign w:val="center"/>
          </w:tcPr>
          <w:p w:rsidR="005A5531" w:rsidRPr="00496A03" w:rsidRDefault="005A5531" w:rsidP="00496A03">
            <w:pPr>
              <w:spacing w:line="240" w:lineRule="auto"/>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sz w:val="24"/>
                <w:szCs w:val="24"/>
                <w:lang w:eastAsia="tr-TR"/>
              </w:rPr>
              <w:t>Çobanisa Köyü</w:t>
            </w:r>
          </w:p>
        </w:tc>
        <w:tc>
          <w:tcPr>
            <w:tcW w:w="1380" w:type="dxa"/>
            <w:tcBorders>
              <w:top w:val="nil"/>
              <w:left w:val="nil"/>
              <w:bottom w:val="single" w:sz="4" w:space="0" w:color="auto"/>
              <w:right w:val="single" w:sz="4" w:space="0" w:color="auto"/>
            </w:tcBorders>
            <w:shd w:val="clear" w:color="auto" w:fill="auto"/>
            <w:noWrap/>
            <w:vAlign w:val="center"/>
          </w:tcPr>
          <w:p w:rsidR="005A5531" w:rsidRPr="00496A03" w:rsidRDefault="005A5531" w:rsidP="00496A03">
            <w:pPr>
              <w:spacing w:line="240" w:lineRule="auto"/>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sz w:val="24"/>
                <w:szCs w:val="24"/>
                <w:lang w:eastAsia="tr-TR"/>
              </w:rPr>
              <w:t>Tarla</w:t>
            </w:r>
          </w:p>
        </w:tc>
        <w:tc>
          <w:tcPr>
            <w:tcW w:w="1409" w:type="dxa"/>
            <w:tcBorders>
              <w:top w:val="nil"/>
              <w:left w:val="nil"/>
              <w:bottom w:val="single" w:sz="4" w:space="0" w:color="auto"/>
              <w:right w:val="single" w:sz="4" w:space="0" w:color="auto"/>
            </w:tcBorders>
            <w:shd w:val="clear" w:color="auto" w:fill="auto"/>
            <w:noWrap/>
            <w:vAlign w:val="center"/>
          </w:tcPr>
          <w:p w:rsidR="005A5531" w:rsidRPr="00496A03" w:rsidRDefault="005A5531" w:rsidP="00496A03">
            <w:pPr>
              <w:spacing w:line="240" w:lineRule="auto"/>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color w:val="000000"/>
                <w:sz w:val="24"/>
                <w:szCs w:val="24"/>
                <w:lang w:eastAsia="tr-TR"/>
              </w:rPr>
              <w:t xml:space="preserve">5.950,00 </w:t>
            </w:r>
            <w:r w:rsidRPr="00496A03">
              <w:rPr>
                <w:rFonts w:ascii="Times New Roman TUR" w:eastAsia="Times New Roman" w:hAnsi="Times New Roman TUR" w:cs="Times New Roman TUR"/>
                <w:sz w:val="24"/>
                <w:szCs w:val="24"/>
                <w:lang w:eastAsia="tr-TR"/>
              </w:rPr>
              <w:t>m</w:t>
            </w:r>
            <w:r w:rsidRPr="00496A03">
              <w:rPr>
                <w:rFonts w:ascii="Times New Roman TUR" w:eastAsia="Times New Roman" w:hAnsi="Times New Roman TUR" w:cs="Times New Roman TUR"/>
                <w:sz w:val="24"/>
                <w:szCs w:val="24"/>
                <w:vertAlign w:val="superscript"/>
                <w:lang w:eastAsia="tr-TR"/>
              </w:rPr>
              <w:t>2</w:t>
            </w:r>
          </w:p>
        </w:tc>
      </w:tr>
      <w:tr w:rsidR="005A5531" w:rsidRPr="00496A03" w:rsidTr="00ED1EDC">
        <w:trPr>
          <w:trHeight w:val="25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5A5531" w:rsidRPr="00496A03" w:rsidRDefault="005A5531" w:rsidP="00496A03">
            <w:pPr>
              <w:spacing w:line="240" w:lineRule="auto"/>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sz w:val="24"/>
                <w:szCs w:val="24"/>
                <w:lang w:eastAsia="tr-TR"/>
              </w:rPr>
              <w:t>Isparta / Merkez</w:t>
            </w:r>
          </w:p>
        </w:tc>
        <w:tc>
          <w:tcPr>
            <w:tcW w:w="1034" w:type="dxa"/>
            <w:tcBorders>
              <w:top w:val="nil"/>
              <w:left w:val="nil"/>
              <w:bottom w:val="single" w:sz="4" w:space="0" w:color="auto"/>
              <w:right w:val="single" w:sz="4" w:space="0" w:color="auto"/>
            </w:tcBorders>
            <w:shd w:val="clear" w:color="auto" w:fill="auto"/>
            <w:noWrap/>
            <w:vAlign w:val="center"/>
            <w:hideMark/>
          </w:tcPr>
          <w:p w:rsidR="005A5531" w:rsidRPr="00496A03" w:rsidRDefault="005A5531" w:rsidP="00496A03">
            <w:pPr>
              <w:spacing w:line="240" w:lineRule="auto"/>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sz w:val="24"/>
                <w:szCs w:val="24"/>
                <w:lang w:eastAsia="tr-TR"/>
              </w:rPr>
              <w:t>2010</w:t>
            </w:r>
          </w:p>
        </w:tc>
        <w:tc>
          <w:tcPr>
            <w:tcW w:w="3361" w:type="dxa"/>
            <w:tcBorders>
              <w:top w:val="nil"/>
              <w:left w:val="nil"/>
              <w:bottom w:val="single" w:sz="4" w:space="0" w:color="auto"/>
              <w:right w:val="single" w:sz="4" w:space="0" w:color="auto"/>
            </w:tcBorders>
            <w:shd w:val="clear" w:color="auto" w:fill="auto"/>
            <w:noWrap/>
            <w:vAlign w:val="center"/>
            <w:hideMark/>
          </w:tcPr>
          <w:p w:rsidR="005A5531" w:rsidRPr="00496A03" w:rsidRDefault="005A5531" w:rsidP="00496A03">
            <w:pPr>
              <w:spacing w:line="240" w:lineRule="auto"/>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color w:val="000000"/>
                <w:sz w:val="24"/>
                <w:szCs w:val="24"/>
                <w:lang w:eastAsia="tr-TR"/>
              </w:rPr>
              <w:t>Çağdaş Sağlık Hizmetleri San.</w:t>
            </w:r>
            <w:r w:rsidRPr="00496A03">
              <w:rPr>
                <w:rFonts w:ascii="Times New Roman TUR" w:eastAsia="Times New Roman" w:hAnsi="Times New Roman TUR" w:cs="Times New Roman TUR"/>
                <w:sz w:val="24"/>
                <w:szCs w:val="24"/>
                <w:lang w:eastAsia="tr-TR"/>
              </w:rPr>
              <w:t>Tic. A.Ş.</w:t>
            </w:r>
          </w:p>
        </w:tc>
        <w:tc>
          <w:tcPr>
            <w:tcW w:w="1216" w:type="dxa"/>
            <w:tcBorders>
              <w:top w:val="nil"/>
              <w:left w:val="nil"/>
              <w:bottom w:val="single" w:sz="4" w:space="0" w:color="auto"/>
              <w:right w:val="single" w:sz="4" w:space="0" w:color="auto"/>
            </w:tcBorders>
            <w:shd w:val="clear" w:color="auto" w:fill="auto"/>
            <w:noWrap/>
            <w:vAlign w:val="center"/>
            <w:hideMark/>
          </w:tcPr>
          <w:p w:rsidR="005A5531" w:rsidRPr="00496A03" w:rsidRDefault="005A5531" w:rsidP="00496A03">
            <w:pPr>
              <w:spacing w:line="240" w:lineRule="auto"/>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sz w:val="24"/>
                <w:szCs w:val="24"/>
                <w:lang w:eastAsia="tr-TR"/>
              </w:rPr>
              <w:t>Çobanisa Köyü</w:t>
            </w:r>
          </w:p>
        </w:tc>
        <w:tc>
          <w:tcPr>
            <w:tcW w:w="1380" w:type="dxa"/>
            <w:tcBorders>
              <w:top w:val="nil"/>
              <w:left w:val="nil"/>
              <w:bottom w:val="single" w:sz="4" w:space="0" w:color="auto"/>
              <w:right w:val="single" w:sz="4" w:space="0" w:color="auto"/>
            </w:tcBorders>
            <w:shd w:val="clear" w:color="auto" w:fill="auto"/>
            <w:noWrap/>
            <w:vAlign w:val="center"/>
            <w:hideMark/>
          </w:tcPr>
          <w:p w:rsidR="005A5531" w:rsidRPr="00496A03" w:rsidRDefault="005A5531" w:rsidP="00496A03">
            <w:pPr>
              <w:spacing w:line="240" w:lineRule="auto"/>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sz w:val="24"/>
                <w:szCs w:val="24"/>
                <w:lang w:eastAsia="tr-TR"/>
              </w:rPr>
              <w:t>Tarla</w:t>
            </w:r>
          </w:p>
        </w:tc>
        <w:tc>
          <w:tcPr>
            <w:tcW w:w="1409" w:type="dxa"/>
            <w:tcBorders>
              <w:top w:val="nil"/>
              <w:left w:val="nil"/>
              <w:bottom w:val="single" w:sz="4" w:space="0" w:color="auto"/>
              <w:right w:val="single" w:sz="4" w:space="0" w:color="auto"/>
            </w:tcBorders>
            <w:shd w:val="clear" w:color="auto" w:fill="auto"/>
            <w:noWrap/>
            <w:vAlign w:val="center"/>
            <w:hideMark/>
          </w:tcPr>
          <w:p w:rsidR="005A5531" w:rsidRPr="00496A03" w:rsidRDefault="005A5531" w:rsidP="00496A03">
            <w:pPr>
              <w:spacing w:line="240" w:lineRule="auto"/>
              <w:rPr>
                <w:rFonts w:ascii="Times New Roman TUR" w:eastAsia="Times New Roman" w:hAnsi="Times New Roman TUR" w:cs="Times New Roman TUR"/>
                <w:sz w:val="24"/>
                <w:szCs w:val="24"/>
                <w:lang w:eastAsia="tr-TR"/>
              </w:rPr>
            </w:pPr>
            <w:r w:rsidRPr="00496A03">
              <w:rPr>
                <w:rFonts w:ascii="Times New Roman TUR" w:eastAsia="Times New Roman" w:hAnsi="Times New Roman TUR" w:cs="Times New Roman TUR"/>
                <w:color w:val="000000"/>
                <w:sz w:val="24"/>
                <w:szCs w:val="24"/>
                <w:lang w:eastAsia="tr-TR"/>
              </w:rPr>
              <w:t xml:space="preserve">621,49 </w:t>
            </w:r>
            <w:r w:rsidRPr="00496A03">
              <w:rPr>
                <w:rFonts w:ascii="Times New Roman TUR" w:eastAsia="Times New Roman" w:hAnsi="Times New Roman TUR" w:cs="Times New Roman TUR"/>
                <w:sz w:val="24"/>
                <w:szCs w:val="24"/>
                <w:lang w:eastAsia="tr-TR"/>
              </w:rPr>
              <w:t>m</w:t>
            </w:r>
            <w:r w:rsidRPr="00496A03">
              <w:rPr>
                <w:rFonts w:ascii="Times New Roman TUR" w:eastAsia="Times New Roman" w:hAnsi="Times New Roman TUR" w:cs="Times New Roman TUR"/>
                <w:sz w:val="24"/>
                <w:szCs w:val="24"/>
                <w:vertAlign w:val="superscript"/>
                <w:lang w:eastAsia="tr-TR"/>
              </w:rPr>
              <w:t>2</w:t>
            </w:r>
          </w:p>
        </w:tc>
      </w:tr>
    </w:tbl>
    <w:p w:rsidR="008F1B7B" w:rsidRDefault="008F1B7B" w:rsidP="00496A03">
      <w:pPr>
        <w:spacing w:line="240" w:lineRule="auto"/>
        <w:ind w:firstLine="708"/>
        <w:jc w:val="both"/>
        <w:rPr>
          <w:rFonts w:ascii="Times New Roman TUR" w:hAnsi="Times New Roman TUR" w:cs="Times New Roman TUR"/>
          <w:sz w:val="24"/>
          <w:szCs w:val="24"/>
        </w:rPr>
      </w:pPr>
    </w:p>
    <w:p w:rsidR="005A5531" w:rsidRPr="00496A03" w:rsidRDefault="005A5531" w:rsidP="008F1B7B">
      <w:pPr>
        <w:spacing w:line="240" w:lineRule="auto"/>
        <w:ind w:firstLine="708"/>
        <w:jc w:val="both"/>
        <w:rPr>
          <w:rFonts w:ascii="Times New Roman TUR" w:hAnsi="Times New Roman TUR" w:cs="Times New Roman TUR"/>
          <w:sz w:val="24"/>
          <w:szCs w:val="24"/>
        </w:rPr>
      </w:pPr>
      <w:r w:rsidRPr="00496A03">
        <w:rPr>
          <w:rFonts w:ascii="Times New Roman TUR" w:hAnsi="Times New Roman TUR" w:cs="Times New Roman TUR"/>
          <w:sz w:val="24"/>
          <w:szCs w:val="24"/>
        </w:rPr>
        <w:t xml:space="preserve">Anılan alana “Yenilenebilir Enerji Sistemleri Dayalı Güneş Enerjisi Santrali (GES)” kurulabilmesi için Akdeniz Elektrik Dağıtım AŞ tarafından alınmış; </w:t>
      </w:r>
      <w:r w:rsidRPr="00496A03">
        <w:rPr>
          <w:rFonts w:ascii="Times New Roman TUR" w:hAnsi="Times New Roman TUR" w:cs="Times New Roman TUR"/>
          <w:b/>
          <w:sz w:val="24"/>
          <w:szCs w:val="24"/>
        </w:rPr>
        <w:t>410 kW</w:t>
      </w:r>
      <w:r w:rsidRPr="00496A03">
        <w:rPr>
          <w:rFonts w:ascii="Times New Roman TUR" w:hAnsi="Times New Roman TUR" w:cs="Times New Roman TUR"/>
          <w:sz w:val="24"/>
          <w:szCs w:val="24"/>
        </w:rPr>
        <w:t xml:space="preserve"> gücünde </w:t>
      </w:r>
      <w:r w:rsidRPr="00496A03">
        <w:rPr>
          <w:rFonts w:ascii="Times New Roman TUR" w:hAnsi="Times New Roman TUR" w:cs="Times New Roman TUR"/>
          <w:b/>
          <w:sz w:val="24"/>
          <w:szCs w:val="24"/>
        </w:rPr>
        <w:t>500 parseli</w:t>
      </w:r>
      <w:r w:rsidRPr="00496A03">
        <w:rPr>
          <w:rFonts w:ascii="Times New Roman TUR" w:hAnsi="Times New Roman TUR" w:cs="Times New Roman TUR"/>
          <w:sz w:val="24"/>
          <w:szCs w:val="24"/>
        </w:rPr>
        <w:t xml:space="preserve"> kapsayan alanda </w:t>
      </w:r>
      <w:r w:rsidRPr="00496A03">
        <w:rPr>
          <w:rFonts w:ascii="Times New Roman TUR" w:eastAsia="Times New Roman" w:hAnsi="Times New Roman TUR" w:cs="Times New Roman TUR"/>
          <w:color w:val="000000"/>
          <w:sz w:val="24"/>
          <w:szCs w:val="24"/>
          <w:lang w:eastAsia="tr-TR"/>
        </w:rPr>
        <w:t>Çağdaş Sağlık Hizmetleri San.</w:t>
      </w:r>
      <w:r w:rsidR="008F1B7B">
        <w:rPr>
          <w:rFonts w:ascii="Times New Roman TUR" w:eastAsia="Times New Roman" w:hAnsi="Times New Roman TUR" w:cs="Times New Roman TUR"/>
          <w:color w:val="000000"/>
          <w:sz w:val="24"/>
          <w:szCs w:val="24"/>
          <w:lang w:eastAsia="tr-TR"/>
        </w:rPr>
        <w:t xml:space="preserve"> </w:t>
      </w:r>
      <w:r w:rsidRPr="00496A03">
        <w:rPr>
          <w:rFonts w:ascii="Times New Roman TUR" w:eastAsia="Times New Roman" w:hAnsi="Times New Roman TUR" w:cs="Times New Roman TUR"/>
          <w:sz w:val="24"/>
          <w:szCs w:val="24"/>
          <w:lang w:eastAsia="tr-TR"/>
        </w:rPr>
        <w:t>Tic</w:t>
      </w:r>
      <w:r w:rsidRPr="001918CC">
        <w:rPr>
          <w:rFonts w:ascii="Times New Roman TUR" w:eastAsia="Times New Roman" w:hAnsi="Times New Roman TUR" w:cs="Times New Roman TUR"/>
          <w:sz w:val="24"/>
          <w:szCs w:val="24"/>
          <w:lang w:eastAsia="tr-TR"/>
        </w:rPr>
        <w:t>.</w:t>
      </w:r>
      <w:r w:rsidR="008F1B7B" w:rsidRPr="001918CC">
        <w:rPr>
          <w:rFonts w:ascii="Times New Roman TUR" w:eastAsia="Times New Roman" w:hAnsi="Times New Roman TUR" w:cs="Times New Roman TUR"/>
          <w:sz w:val="24"/>
          <w:szCs w:val="24"/>
          <w:lang w:eastAsia="tr-TR"/>
        </w:rPr>
        <w:t xml:space="preserve"> </w:t>
      </w:r>
      <w:r w:rsidRPr="001918CC">
        <w:rPr>
          <w:rFonts w:ascii="Times New Roman TUR" w:eastAsia="Times New Roman" w:hAnsi="Times New Roman TUR" w:cs="Times New Roman TUR"/>
          <w:sz w:val="24"/>
          <w:szCs w:val="24"/>
          <w:lang w:eastAsia="tr-TR"/>
        </w:rPr>
        <w:t>A.Ş.</w:t>
      </w:r>
      <w:r w:rsidR="008F1B7B" w:rsidRPr="001918CC">
        <w:rPr>
          <w:rFonts w:ascii="Times New Roman TUR" w:hAnsi="Times New Roman TUR" w:cs="Times New Roman TUR"/>
          <w:sz w:val="24"/>
          <w:szCs w:val="24"/>
          <w:lang w:eastAsia="x-none"/>
        </w:rPr>
        <w:t>’n</w:t>
      </w:r>
      <w:r w:rsidRPr="001918CC">
        <w:rPr>
          <w:rFonts w:ascii="Times New Roman TUR" w:hAnsi="Times New Roman TUR" w:cs="Times New Roman TUR"/>
          <w:sz w:val="24"/>
          <w:szCs w:val="24"/>
          <w:lang w:eastAsia="x-none"/>
        </w:rPr>
        <w:t>e ait</w:t>
      </w:r>
      <w:r w:rsidRPr="00496A03">
        <w:rPr>
          <w:rFonts w:ascii="Times New Roman TUR" w:hAnsi="Times New Roman TUR" w:cs="Times New Roman TUR"/>
          <w:sz w:val="24"/>
          <w:szCs w:val="24"/>
          <w:lang w:eastAsia="x-none"/>
        </w:rPr>
        <w:t xml:space="preserve"> </w:t>
      </w:r>
      <w:r w:rsidRPr="00496A03">
        <w:rPr>
          <w:rFonts w:ascii="Times New Roman TUR" w:hAnsi="Times New Roman TUR" w:cs="Times New Roman TUR"/>
          <w:sz w:val="24"/>
          <w:szCs w:val="24"/>
        </w:rPr>
        <w:t>07.09.2022 tarih ve 227231 sayılı bağlantı görüşü ve çağrı mektubu bulunduğu,</w:t>
      </w:r>
    </w:p>
    <w:p w:rsidR="005A5531" w:rsidRDefault="005A5531" w:rsidP="008F1B7B">
      <w:pPr>
        <w:spacing w:line="240" w:lineRule="auto"/>
        <w:jc w:val="both"/>
        <w:rPr>
          <w:rFonts w:ascii="Times New Roman TUR" w:eastAsia="Calibri" w:hAnsi="Times New Roman TUR" w:cs="Times New Roman TUR"/>
          <w:sz w:val="24"/>
          <w:szCs w:val="24"/>
        </w:rPr>
      </w:pPr>
      <w:r w:rsidRPr="00496A03">
        <w:rPr>
          <w:rFonts w:ascii="Times New Roman TUR" w:hAnsi="Times New Roman TUR" w:cs="Times New Roman TUR"/>
          <w:noProof/>
          <w:sz w:val="24"/>
          <w:szCs w:val="24"/>
          <w:lang w:eastAsia="tr-TR"/>
        </w:rPr>
        <mc:AlternateContent>
          <mc:Choice Requires="wps">
            <w:drawing>
              <wp:inline distT="0" distB="0" distL="0" distR="0" wp14:anchorId="4D3C42BC" wp14:editId="1BD90708">
                <wp:extent cx="304800" cy="304800"/>
                <wp:effectExtent l="0" t="0" r="0" b="0"/>
                <wp:docPr id="1" name="Dikdörtgen 1" descr="blob:https://web.whatsapp.com/5e6ea2b4-8994-4a06-a5a0-7c80f2dcaae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FB39E1" id="Dikdörtgen 1" o:spid="_x0000_s1026" alt="blob:https://web.whatsapp.com/5e6ea2b4-8994-4a06-a5a0-7c80f2dcaae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CB1kSE6wIAAAQGAAAOAAAAAAAA&#10;AAAAAAAAAC4CAABkcnMvZTJvRG9jLnhtbFBLAQItABQABgAIAAAAIQBMoOks2AAAAAMBAAAPAAAA&#10;AAAAAAAAAAAAAEUFAABkcnMvZG93bnJldi54bWxQSwUGAAAAAAQABADzAAAASgYAAAAA&#10;" filled="f" stroked="f">
                <o:lock v:ext="edit" aspectratio="t"/>
                <w10:anchorlock/>
              </v:rect>
            </w:pict>
          </mc:Fallback>
        </mc:AlternateContent>
      </w:r>
      <w:r w:rsidRPr="00496A03">
        <w:rPr>
          <w:rFonts w:ascii="Times New Roman TUR" w:hAnsi="Times New Roman TUR" w:cs="Times New Roman TUR"/>
          <w:sz w:val="24"/>
          <w:szCs w:val="24"/>
        </w:rPr>
        <w:t xml:space="preserve">Yenilenebilir Enerji Kaynaklarına Dayalı Üretim Tesis Alanı (Lisanssız Güneş Enerji Santrali (GES)) kurulması amacıyla Merkez İlçesi, Çobanisa Köyü 0 ada 482, 485, 486, 487, 490, 493, 494, 495, </w:t>
      </w:r>
      <w:r w:rsidRPr="00496A03">
        <w:rPr>
          <w:rFonts w:ascii="Times New Roman TUR" w:hAnsi="Times New Roman TUR" w:cs="Times New Roman TUR"/>
          <w:b/>
          <w:sz w:val="24"/>
          <w:szCs w:val="24"/>
        </w:rPr>
        <w:t>500,</w:t>
      </w:r>
      <w:r w:rsidRPr="00496A03">
        <w:rPr>
          <w:rFonts w:ascii="Times New Roman TUR" w:hAnsi="Times New Roman TUR" w:cs="Times New Roman TUR"/>
          <w:sz w:val="24"/>
          <w:szCs w:val="24"/>
        </w:rPr>
        <w:t xml:space="preserve"> 501, 502, 503, 505, 661, 883, 885, 887 parseller için; </w:t>
      </w:r>
      <w:r w:rsidR="001918CC">
        <w:rPr>
          <w:rFonts w:ascii="Times New Roman TUR" w:hAnsi="Times New Roman TUR" w:cs="Times New Roman TUR"/>
          <w:sz w:val="24"/>
          <w:szCs w:val="24"/>
        </w:rPr>
        <w:t>Y</w:t>
      </w:r>
      <w:r w:rsidRPr="00496A03">
        <w:rPr>
          <w:rFonts w:ascii="Times New Roman TUR" w:hAnsi="Times New Roman TUR" w:cs="Times New Roman TUR"/>
          <w:sz w:val="24"/>
          <w:szCs w:val="24"/>
        </w:rPr>
        <w:t>ol amaçlı olarak Çobanisa Köyü</w:t>
      </w:r>
      <w:r w:rsidR="001918CC">
        <w:rPr>
          <w:rFonts w:ascii="Times New Roman TUR" w:hAnsi="Times New Roman TUR" w:cs="Times New Roman TUR"/>
          <w:sz w:val="24"/>
          <w:szCs w:val="24"/>
        </w:rPr>
        <w:t>nde</w:t>
      </w:r>
      <w:r w:rsidRPr="00496A03">
        <w:rPr>
          <w:rFonts w:ascii="Times New Roman TUR" w:hAnsi="Times New Roman TUR" w:cs="Times New Roman TUR"/>
          <w:sz w:val="24"/>
          <w:szCs w:val="24"/>
        </w:rPr>
        <w:t xml:space="preserve"> 0 ada </w:t>
      </w:r>
      <w:r w:rsidRPr="00496A03">
        <w:rPr>
          <w:rFonts w:ascii="Times New Roman TUR" w:hAnsi="Times New Roman TUR" w:cs="Times New Roman TUR"/>
          <w:b/>
          <w:sz w:val="24"/>
          <w:szCs w:val="24"/>
        </w:rPr>
        <w:t>500</w:t>
      </w:r>
      <w:r w:rsidRPr="00496A03">
        <w:rPr>
          <w:rFonts w:ascii="Times New Roman TUR" w:hAnsi="Times New Roman TUR" w:cs="Times New Roman TUR"/>
          <w:sz w:val="24"/>
          <w:szCs w:val="24"/>
        </w:rPr>
        <w:t xml:space="preserve"> parsele ulaşım sağlamak amacıyla 2010 parsel için aşağıda adı geçen kurum ve kuruluşlardan 1/5.000 Ölçekli Nazım ve 1/1.000 Ölçekli Uygulama İmar</w:t>
      </w:r>
      <w:r w:rsidRPr="00496A03">
        <w:rPr>
          <w:rFonts w:ascii="Times New Roman TUR" w:eastAsia="Calibri" w:hAnsi="Times New Roman TUR" w:cs="Times New Roman TUR"/>
          <w:sz w:val="24"/>
          <w:szCs w:val="24"/>
        </w:rPr>
        <w:t xml:space="preserve"> Planına esas alınan kurum görüşlerinin alındığı;</w:t>
      </w:r>
    </w:p>
    <w:p w:rsidR="005A5531" w:rsidRPr="00496A03" w:rsidRDefault="005A5531" w:rsidP="00496A03">
      <w:pPr>
        <w:pStyle w:val="ListeParagraf"/>
        <w:numPr>
          <w:ilvl w:val="0"/>
          <w:numId w:val="11"/>
        </w:numPr>
        <w:autoSpaceDE w:val="0"/>
        <w:autoSpaceDN w:val="0"/>
        <w:adjustRightInd w:val="0"/>
        <w:spacing w:line="240" w:lineRule="auto"/>
        <w:jc w:val="both"/>
        <w:rPr>
          <w:rFonts w:ascii="Times New Roman TUR" w:hAnsi="Times New Roman TUR" w:cs="Times New Roman TUR"/>
          <w:sz w:val="24"/>
          <w:szCs w:val="24"/>
        </w:rPr>
      </w:pPr>
      <w:r w:rsidRPr="00496A03">
        <w:rPr>
          <w:rFonts w:ascii="Times New Roman TUR" w:eastAsia="Calibri" w:hAnsi="Times New Roman TUR" w:cs="Times New Roman TUR"/>
          <w:sz w:val="24"/>
          <w:szCs w:val="24"/>
        </w:rPr>
        <w:t>İl Afet ve Acil Durum Müdürlüğü,</w:t>
      </w:r>
    </w:p>
    <w:p w:rsidR="005A5531" w:rsidRPr="00496A03" w:rsidRDefault="005A5531" w:rsidP="00496A03">
      <w:pPr>
        <w:pStyle w:val="ListeParagraf"/>
        <w:numPr>
          <w:ilvl w:val="0"/>
          <w:numId w:val="11"/>
        </w:numPr>
        <w:autoSpaceDE w:val="0"/>
        <w:autoSpaceDN w:val="0"/>
        <w:adjustRightInd w:val="0"/>
        <w:spacing w:line="240" w:lineRule="auto"/>
        <w:jc w:val="both"/>
        <w:rPr>
          <w:rFonts w:ascii="Times New Roman TUR" w:hAnsi="Times New Roman TUR" w:cs="Times New Roman TUR"/>
          <w:sz w:val="24"/>
          <w:szCs w:val="24"/>
        </w:rPr>
      </w:pPr>
      <w:r w:rsidRPr="00496A03">
        <w:rPr>
          <w:rFonts w:ascii="Times New Roman TUR" w:eastAsia="Calibri" w:hAnsi="Times New Roman TUR" w:cs="Times New Roman TUR"/>
          <w:sz w:val="24"/>
          <w:szCs w:val="24"/>
        </w:rPr>
        <w:t>Tarım ve Orman Bakanlığı 6. Bölge Müdürlüğü Isparta Şube Müdürlüğü,</w:t>
      </w:r>
    </w:p>
    <w:p w:rsidR="005A5531" w:rsidRPr="00496A03" w:rsidRDefault="005A5531" w:rsidP="00496A03">
      <w:pPr>
        <w:pStyle w:val="ListeParagraf"/>
        <w:numPr>
          <w:ilvl w:val="0"/>
          <w:numId w:val="10"/>
        </w:numPr>
        <w:autoSpaceDE w:val="0"/>
        <w:autoSpaceDN w:val="0"/>
        <w:adjustRightInd w:val="0"/>
        <w:spacing w:line="240" w:lineRule="auto"/>
        <w:jc w:val="both"/>
        <w:rPr>
          <w:rFonts w:ascii="Times New Roman TUR" w:hAnsi="Times New Roman TUR" w:cs="Times New Roman TUR"/>
          <w:sz w:val="24"/>
          <w:szCs w:val="24"/>
        </w:rPr>
      </w:pPr>
      <w:r w:rsidRPr="00496A03">
        <w:rPr>
          <w:rFonts w:ascii="Times New Roman TUR" w:eastAsia="Calibri" w:hAnsi="Times New Roman TUR" w:cs="Times New Roman TUR"/>
          <w:sz w:val="24"/>
          <w:szCs w:val="24"/>
        </w:rPr>
        <w:t>Isparta Orman Bölge Müdürlüğü,</w:t>
      </w:r>
      <w:r w:rsidRPr="00496A03">
        <w:rPr>
          <w:rFonts w:ascii="Times New Roman TUR" w:hAnsi="Times New Roman TUR" w:cs="Times New Roman TUR"/>
          <w:sz w:val="24"/>
          <w:szCs w:val="24"/>
        </w:rPr>
        <w:t xml:space="preserve"> </w:t>
      </w:r>
    </w:p>
    <w:p w:rsidR="005A5531" w:rsidRPr="00496A03" w:rsidRDefault="005A5531" w:rsidP="00496A03">
      <w:pPr>
        <w:pStyle w:val="ListeParagraf"/>
        <w:numPr>
          <w:ilvl w:val="0"/>
          <w:numId w:val="10"/>
        </w:numPr>
        <w:autoSpaceDE w:val="0"/>
        <w:autoSpaceDN w:val="0"/>
        <w:adjustRightInd w:val="0"/>
        <w:spacing w:line="240" w:lineRule="auto"/>
        <w:jc w:val="both"/>
        <w:rPr>
          <w:rFonts w:ascii="Times New Roman TUR" w:hAnsi="Times New Roman TUR" w:cs="Times New Roman TUR"/>
          <w:sz w:val="24"/>
          <w:szCs w:val="24"/>
        </w:rPr>
      </w:pPr>
      <w:r w:rsidRPr="00496A03">
        <w:rPr>
          <w:rFonts w:ascii="Times New Roman TUR" w:eastAsia="Calibri" w:hAnsi="Times New Roman TUR" w:cs="Times New Roman TUR"/>
          <w:sz w:val="24"/>
          <w:szCs w:val="24"/>
        </w:rPr>
        <w:t>Çevre ve Şehircilik İl Müdürlüğü</w:t>
      </w:r>
    </w:p>
    <w:p w:rsidR="005A5531" w:rsidRPr="00496A03" w:rsidRDefault="005A5531" w:rsidP="00496A03">
      <w:pPr>
        <w:pStyle w:val="ListeParagraf"/>
        <w:numPr>
          <w:ilvl w:val="0"/>
          <w:numId w:val="10"/>
        </w:numPr>
        <w:autoSpaceDE w:val="0"/>
        <w:autoSpaceDN w:val="0"/>
        <w:adjustRightInd w:val="0"/>
        <w:spacing w:line="240" w:lineRule="auto"/>
        <w:jc w:val="both"/>
        <w:rPr>
          <w:rFonts w:ascii="Times New Roman TUR" w:eastAsia="Calibri" w:hAnsi="Times New Roman TUR" w:cs="Times New Roman TUR"/>
          <w:sz w:val="24"/>
          <w:szCs w:val="24"/>
        </w:rPr>
      </w:pPr>
      <w:r w:rsidRPr="00496A03">
        <w:rPr>
          <w:rFonts w:ascii="Times New Roman TUR" w:hAnsi="Times New Roman TUR" w:cs="Times New Roman TUR"/>
          <w:sz w:val="24"/>
          <w:szCs w:val="24"/>
          <w:lang w:eastAsia="x-none"/>
        </w:rPr>
        <w:t>Tarım Ve Orman Bakanlığı Su Yönetimi Genel Müdürlüğü</w:t>
      </w:r>
    </w:p>
    <w:p w:rsidR="005A5531" w:rsidRPr="00496A03" w:rsidRDefault="005A5531" w:rsidP="00496A03">
      <w:pPr>
        <w:pStyle w:val="ListeParagraf"/>
        <w:numPr>
          <w:ilvl w:val="0"/>
          <w:numId w:val="10"/>
        </w:numPr>
        <w:autoSpaceDE w:val="0"/>
        <w:autoSpaceDN w:val="0"/>
        <w:adjustRightInd w:val="0"/>
        <w:spacing w:line="240" w:lineRule="auto"/>
        <w:jc w:val="both"/>
        <w:rPr>
          <w:rFonts w:ascii="Times New Roman TUR" w:hAnsi="Times New Roman TUR" w:cs="Times New Roman TUR"/>
          <w:sz w:val="24"/>
          <w:szCs w:val="24"/>
        </w:rPr>
      </w:pPr>
      <w:r w:rsidRPr="00496A03">
        <w:rPr>
          <w:rFonts w:ascii="Times New Roman TUR" w:eastAsia="Calibri" w:hAnsi="Times New Roman TUR" w:cs="Times New Roman TUR"/>
          <w:sz w:val="24"/>
          <w:szCs w:val="24"/>
        </w:rPr>
        <w:t>Karayolları 13. Bölge Müdürlüğü</w:t>
      </w:r>
    </w:p>
    <w:p w:rsidR="005A5531" w:rsidRPr="00496A03" w:rsidRDefault="005A5531" w:rsidP="00496A03">
      <w:pPr>
        <w:pStyle w:val="ListeParagraf"/>
        <w:numPr>
          <w:ilvl w:val="0"/>
          <w:numId w:val="10"/>
        </w:numPr>
        <w:spacing w:line="240" w:lineRule="auto"/>
        <w:jc w:val="both"/>
        <w:rPr>
          <w:rFonts w:ascii="Times New Roman TUR" w:eastAsia="Calibri" w:hAnsi="Times New Roman TUR" w:cs="Times New Roman TUR"/>
          <w:sz w:val="24"/>
          <w:szCs w:val="24"/>
        </w:rPr>
      </w:pPr>
      <w:r w:rsidRPr="00496A03">
        <w:rPr>
          <w:rFonts w:ascii="Times New Roman TUR" w:hAnsi="Times New Roman TUR" w:cs="Times New Roman TUR"/>
          <w:sz w:val="24"/>
          <w:szCs w:val="24"/>
        </w:rPr>
        <w:t>İl Kültür ve Turizm Müdürlüğü</w:t>
      </w:r>
      <w:r w:rsidRPr="00496A03">
        <w:rPr>
          <w:rFonts w:ascii="Times New Roman TUR" w:eastAsia="Calibri" w:hAnsi="Times New Roman TUR" w:cs="Times New Roman TUR"/>
          <w:sz w:val="24"/>
          <w:szCs w:val="24"/>
        </w:rPr>
        <w:t xml:space="preserve"> </w:t>
      </w:r>
    </w:p>
    <w:p w:rsidR="005A5531" w:rsidRPr="00496A03" w:rsidRDefault="005A5531" w:rsidP="00496A03">
      <w:pPr>
        <w:pStyle w:val="ListeParagraf"/>
        <w:numPr>
          <w:ilvl w:val="0"/>
          <w:numId w:val="10"/>
        </w:numPr>
        <w:spacing w:line="240" w:lineRule="auto"/>
        <w:jc w:val="both"/>
        <w:rPr>
          <w:rFonts w:ascii="Times New Roman TUR" w:hAnsi="Times New Roman TUR" w:cs="Times New Roman TUR"/>
          <w:sz w:val="24"/>
          <w:szCs w:val="24"/>
        </w:rPr>
      </w:pPr>
      <w:r w:rsidRPr="00496A03">
        <w:rPr>
          <w:rFonts w:ascii="Times New Roman TUR" w:hAnsi="Times New Roman TUR" w:cs="Times New Roman TUR"/>
          <w:bCs/>
          <w:sz w:val="24"/>
          <w:szCs w:val="24"/>
        </w:rPr>
        <w:t xml:space="preserve">Türkiye Elektrik İletim Anonim Şirketi Genel Müdürlüğü 7. Bölge </w:t>
      </w:r>
    </w:p>
    <w:p w:rsidR="005A5531" w:rsidRPr="00496A03" w:rsidRDefault="005A5531" w:rsidP="00496A03">
      <w:pPr>
        <w:pStyle w:val="ListeParagraf"/>
        <w:numPr>
          <w:ilvl w:val="0"/>
          <w:numId w:val="10"/>
        </w:numPr>
        <w:spacing w:line="240" w:lineRule="auto"/>
        <w:jc w:val="both"/>
        <w:rPr>
          <w:rFonts w:ascii="Times New Roman TUR" w:hAnsi="Times New Roman TUR" w:cs="Times New Roman TUR"/>
          <w:sz w:val="24"/>
          <w:szCs w:val="24"/>
        </w:rPr>
      </w:pPr>
      <w:r w:rsidRPr="00496A03">
        <w:rPr>
          <w:rFonts w:ascii="Times New Roman TUR" w:hAnsi="Times New Roman TUR" w:cs="Times New Roman TUR"/>
          <w:sz w:val="24"/>
          <w:szCs w:val="24"/>
        </w:rPr>
        <w:t xml:space="preserve">Milli Savunma Bakanlığı Lojistik Genel Müdürlüğü İzmir İnşaat Emlak Müdürlüğü </w:t>
      </w:r>
    </w:p>
    <w:p w:rsidR="005A5531" w:rsidRPr="00496A03" w:rsidRDefault="005A5531" w:rsidP="00496A03">
      <w:pPr>
        <w:pStyle w:val="ListeParagraf"/>
        <w:numPr>
          <w:ilvl w:val="0"/>
          <w:numId w:val="10"/>
        </w:numPr>
        <w:spacing w:line="240" w:lineRule="auto"/>
        <w:jc w:val="both"/>
        <w:rPr>
          <w:rFonts w:ascii="Times New Roman TUR" w:eastAsia="Calibri" w:hAnsi="Times New Roman TUR" w:cs="Times New Roman TUR"/>
          <w:sz w:val="24"/>
          <w:szCs w:val="24"/>
        </w:rPr>
      </w:pPr>
      <w:r w:rsidRPr="00496A03">
        <w:rPr>
          <w:rFonts w:ascii="Times New Roman TUR" w:hAnsi="Times New Roman TUR" w:cs="Times New Roman TUR"/>
          <w:sz w:val="24"/>
          <w:szCs w:val="24"/>
        </w:rPr>
        <w:t xml:space="preserve">Türk Telekomünikasyon Anonim Şirketi </w:t>
      </w:r>
      <w:r w:rsidRPr="00496A03">
        <w:rPr>
          <w:rFonts w:ascii="Times New Roman TUR" w:eastAsia="Calibri" w:hAnsi="Times New Roman TUR" w:cs="Times New Roman TUR"/>
          <w:sz w:val="24"/>
          <w:szCs w:val="24"/>
        </w:rPr>
        <w:t>Isparta Telekom Müdürlüğü</w:t>
      </w:r>
    </w:p>
    <w:p w:rsidR="005A5531" w:rsidRPr="00496A03" w:rsidRDefault="005A5531" w:rsidP="00496A03">
      <w:pPr>
        <w:pStyle w:val="ListeParagraf"/>
        <w:numPr>
          <w:ilvl w:val="0"/>
          <w:numId w:val="10"/>
        </w:numPr>
        <w:spacing w:line="240" w:lineRule="auto"/>
        <w:jc w:val="both"/>
        <w:rPr>
          <w:rFonts w:ascii="Times New Roman TUR" w:eastAsia="Calibri" w:hAnsi="Times New Roman TUR" w:cs="Times New Roman TUR"/>
          <w:sz w:val="24"/>
          <w:szCs w:val="24"/>
        </w:rPr>
      </w:pPr>
      <w:r w:rsidRPr="00496A03">
        <w:rPr>
          <w:rFonts w:ascii="Times New Roman TUR" w:eastAsia="Calibri" w:hAnsi="Times New Roman TUR" w:cs="Times New Roman TUR"/>
          <w:sz w:val="24"/>
          <w:szCs w:val="24"/>
        </w:rPr>
        <w:t>İl Sağlık Müdürlüğü</w:t>
      </w:r>
    </w:p>
    <w:p w:rsidR="005A5531" w:rsidRPr="00496A03" w:rsidRDefault="005A5531" w:rsidP="00496A03">
      <w:pPr>
        <w:pStyle w:val="ListeParagraf"/>
        <w:numPr>
          <w:ilvl w:val="0"/>
          <w:numId w:val="10"/>
        </w:numPr>
        <w:spacing w:line="240" w:lineRule="auto"/>
        <w:jc w:val="both"/>
        <w:rPr>
          <w:rFonts w:ascii="Times New Roman TUR" w:hAnsi="Times New Roman TUR" w:cs="Times New Roman TUR"/>
          <w:sz w:val="24"/>
          <w:szCs w:val="24"/>
          <w:lang w:eastAsia="x-none"/>
        </w:rPr>
      </w:pPr>
      <w:r w:rsidRPr="00496A03">
        <w:rPr>
          <w:rFonts w:ascii="Times New Roman TUR" w:eastAsia="Calibri" w:hAnsi="Times New Roman TUR" w:cs="Times New Roman TUR"/>
          <w:sz w:val="24"/>
          <w:szCs w:val="24"/>
        </w:rPr>
        <w:t>İl Tarım ve Orman Müdürlüğü</w:t>
      </w:r>
    </w:p>
    <w:p w:rsidR="005A5531" w:rsidRPr="00496A03" w:rsidRDefault="005A5531" w:rsidP="00496A03">
      <w:pPr>
        <w:pStyle w:val="ListeParagraf"/>
        <w:numPr>
          <w:ilvl w:val="0"/>
          <w:numId w:val="10"/>
        </w:numPr>
        <w:spacing w:line="240" w:lineRule="auto"/>
        <w:jc w:val="both"/>
        <w:rPr>
          <w:rFonts w:ascii="Times New Roman TUR" w:hAnsi="Times New Roman TUR" w:cs="Times New Roman TUR"/>
          <w:sz w:val="24"/>
          <w:szCs w:val="24"/>
          <w:lang w:eastAsia="x-none"/>
        </w:rPr>
      </w:pPr>
      <w:r w:rsidRPr="00496A03">
        <w:rPr>
          <w:rFonts w:ascii="Times New Roman TUR" w:eastAsia="Calibri" w:hAnsi="Times New Roman TUR" w:cs="Times New Roman TUR"/>
          <w:sz w:val="24"/>
          <w:szCs w:val="24"/>
        </w:rPr>
        <w:t>Akdeniz Elektrik Dağıtım A.Ş.</w:t>
      </w:r>
      <w:r w:rsidRPr="00496A03">
        <w:rPr>
          <w:rFonts w:ascii="Times New Roman TUR" w:hAnsi="Times New Roman TUR" w:cs="Times New Roman TUR"/>
          <w:sz w:val="24"/>
          <w:szCs w:val="24"/>
          <w:lang w:eastAsia="x-none"/>
        </w:rPr>
        <w:t xml:space="preserve"> </w:t>
      </w:r>
    </w:p>
    <w:p w:rsidR="00496A03" w:rsidRPr="00496A03" w:rsidRDefault="00496A03" w:rsidP="00496A03">
      <w:pPr>
        <w:tabs>
          <w:tab w:val="left" w:pos="335"/>
          <w:tab w:val="center" w:pos="4536"/>
        </w:tabs>
        <w:spacing w:line="240" w:lineRule="auto"/>
        <w:jc w:val="center"/>
        <w:rPr>
          <w:rFonts w:ascii="Times New Roman TUR" w:eastAsia="Times New Roman" w:hAnsi="Times New Roman TUR" w:cs="Times New Roman TUR"/>
          <w:b/>
          <w:sz w:val="24"/>
          <w:szCs w:val="24"/>
          <w:lang w:eastAsia="tr-TR"/>
        </w:rPr>
      </w:pPr>
      <w:r w:rsidRPr="00496A03">
        <w:rPr>
          <w:rFonts w:ascii="Times New Roman TUR" w:eastAsia="Times New Roman" w:hAnsi="Times New Roman TUR" w:cs="Times New Roman TUR"/>
          <w:b/>
          <w:sz w:val="24"/>
          <w:szCs w:val="24"/>
          <w:lang w:eastAsia="tr-TR"/>
        </w:rPr>
        <w:t>T.C.</w:t>
      </w:r>
    </w:p>
    <w:p w:rsidR="00496A03" w:rsidRPr="00496A03" w:rsidRDefault="00496A03" w:rsidP="00496A03">
      <w:pPr>
        <w:tabs>
          <w:tab w:val="left" w:pos="335"/>
          <w:tab w:val="center" w:pos="4536"/>
        </w:tabs>
        <w:spacing w:line="240" w:lineRule="auto"/>
        <w:jc w:val="center"/>
        <w:rPr>
          <w:rFonts w:ascii="Times New Roman TUR" w:eastAsia="Times New Roman" w:hAnsi="Times New Roman TUR" w:cs="Times New Roman TUR"/>
          <w:b/>
          <w:sz w:val="24"/>
          <w:szCs w:val="24"/>
          <w:lang w:eastAsia="tr-TR"/>
        </w:rPr>
      </w:pPr>
      <w:r w:rsidRPr="00496A03">
        <w:rPr>
          <w:rFonts w:ascii="Times New Roman TUR" w:eastAsia="Times New Roman" w:hAnsi="Times New Roman TUR" w:cs="Times New Roman TUR"/>
          <w:b/>
          <w:sz w:val="24"/>
          <w:szCs w:val="24"/>
          <w:lang w:eastAsia="tr-TR"/>
        </w:rPr>
        <w:t>ISPARTA İL GENEL MECLİSİ</w:t>
      </w:r>
    </w:p>
    <w:p w:rsidR="00496A03" w:rsidRDefault="00496A03" w:rsidP="00496A03">
      <w:pPr>
        <w:spacing w:line="240" w:lineRule="auto"/>
        <w:jc w:val="center"/>
        <w:rPr>
          <w:rFonts w:ascii="Times New Roman TUR" w:eastAsia="Calibri" w:hAnsi="Times New Roman TUR" w:cs="Times New Roman TUR"/>
          <w:b/>
          <w:color w:val="000000" w:themeColor="text1"/>
          <w:sz w:val="24"/>
          <w:szCs w:val="24"/>
        </w:rPr>
      </w:pPr>
      <w:r w:rsidRPr="00496A03">
        <w:rPr>
          <w:rFonts w:ascii="Times New Roman TUR" w:eastAsia="Calibri" w:hAnsi="Times New Roman TUR" w:cs="Times New Roman TUR"/>
          <w:b/>
          <w:color w:val="000000" w:themeColor="text1"/>
          <w:sz w:val="24"/>
          <w:szCs w:val="24"/>
        </w:rPr>
        <w:t>İMAR VE BAYINDIRLIK KOMİSYONU RAPORU</w:t>
      </w:r>
    </w:p>
    <w:p w:rsidR="008F1B7B" w:rsidRPr="00496A03" w:rsidRDefault="008F1B7B" w:rsidP="00496A03">
      <w:pPr>
        <w:spacing w:line="240" w:lineRule="auto"/>
        <w:jc w:val="center"/>
        <w:rPr>
          <w:rFonts w:ascii="Times New Roman TUR" w:eastAsia="Calibri" w:hAnsi="Times New Roman TUR" w:cs="Times New Roman TUR"/>
          <w:b/>
          <w:color w:val="000000" w:themeColor="text1"/>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496A03" w:rsidRPr="00496A03" w:rsidTr="00337038">
        <w:trPr>
          <w:trHeight w:val="70"/>
        </w:trPr>
        <w:tc>
          <w:tcPr>
            <w:tcW w:w="4219" w:type="dxa"/>
            <w:tcBorders>
              <w:top w:val="single" w:sz="4" w:space="0" w:color="auto"/>
              <w:left w:val="single" w:sz="4" w:space="0" w:color="auto"/>
              <w:bottom w:val="single" w:sz="4" w:space="0" w:color="auto"/>
              <w:right w:val="single" w:sz="4" w:space="0" w:color="auto"/>
            </w:tcBorders>
            <w:hideMark/>
          </w:tcPr>
          <w:p w:rsidR="00496A03" w:rsidRPr="00496A03" w:rsidRDefault="00496A03" w:rsidP="00337038">
            <w:pPr>
              <w:spacing w:line="240" w:lineRule="auto"/>
              <w:rPr>
                <w:rFonts w:ascii="Times New Roman TUR" w:hAnsi="Times New Roman TUR" w:cs="Times New Roman TUR"/>
                <w:b/>
                <w:color w:val="000000" w:themeColor="text1"/>
                <w:sz w:val="24"/>
                <w:szCs w:val="24"/>
              </w:rPr>
            </w:pPr>
            <w:r w:rsidRPr="00496A03">
              <w:rPr>
                <w:rFonts w:ascii="Times New Roman TUR" w:eastAsia="Calibri" w:hAnsi="Times New Roman TUR" w:cs="Times New Roman TUR"/>
                <w:b/>
                <w:color w:val="000000" w:themeColor="text1"/>
                <w:sz w:val="24"/>
                <w:szCs w:val="24"/>
              </w:rPr>
              <w:t xml:space="preserve"> </w:t>
            </w:r>
            <w:r w:rsidRPr="00496A03">
              <w:rPr>
                <w:rFonts w:ascii="Times New Roman TUR" w:hAnsi="Times New Roman TUR" w:cs="Times New Roman TUR"/>
                <w:b/>
                <w:color w:val="000000" w:themeColor="text1"/>
                <w:sz w:val="24"/>
                <w:szCs w:val="24"/>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496A03" w:rsidRPr="00496A03" w:rsidRDefault="00496A03" w:rsidP="00337038">
            <w:pPr>
              <w:spacing w:line="240" w:lineRule="auto"/>
              <w:jc w:val="both"/>
              <w:rPr>
                <w:rFonts w:ascii="Times New Roman TUR" w:hAnsi="Times New Roman TUR" w:cs="Times New Roman TUR"/>
                <w:b/>
                <w:color w:val="000000" w:themeColor="text1"/>
                <w:sz w:val="24"/>
                <w:szCs w:val="24"/>
              </w:rPr>
            </w:pPr>
            <w:r w:rsidRPr="00496A03">
              <w:rPr>
                <w:rFonts w:ascii="Times New Roman TUR" w:hAnsi="Times New Roman TUR" w:cs="Times New Roman TUR"/>
                <w:b/>
                <w:color w:val="000000" w:themeColor="text1"/>
                <w:sz w:val="24"/>
                <w:szCs w:val="24"/>
              </w:rPr>
              <w:t>Nazım İmar Planı ve Uygulama İmar Planının Onaylanması</w:t>
            </w:r>
          </w:p>
        </w:tc>
      </w:tr>
      <w:tr w:rsidR="00496A03" w:rsidRPr="00496A03" w:rsidTr="00337038">
        <w:trPr>
          <w:trHeight w:val="299"/>
        </w:trPr>
        <w:tc>
          <w:tcPr>
            <w:tcW w:w="4219" w:type="dxa"/>
            <w:tcBorders>
              <w:top w:val="single" w:sz="4" w:space="0" w:color="auto"/>
              <w:left w:val="single" w:sz="4" w:space="0" w:color="auto"/>
              <w:bottom w:val="single" w:sz="4" w:space="0" w:color="auto"/>
              <w:right w:val="single" w:sz="4" w:space="0" w:color="auto"/>
            </w:tcBorders>
            <w:hideMark/>
          </w:tcPr>
          <w:p w:rsidR="00496A03" w:rsidRPr="00496A03" w:rsidRDefault="00496A03" w:rsidP="00337038">
            <w:pPr>
              <w:spacing w:line="240" w:lineRule="auto"/>
              <w:rPr>
                <w:rFonts w:ascii="Times New Roman TUR" w:hAnsi="Times New Roman TUR" w:cs="Times New Roman TUR"/>
                <w:b/>
                <w:color w:val="000000" w:themeColor="text1"/>
                <w:sz w:val="24"/>
                <w:szCs w:val="24"/>
              </w:rPr>
            </w:pPr>
            <w:r w:rsidRPr="00496A03">
              <w:rPr>
                <w:rFonts w:ascii="Times New Roman TUR" w:hAnsi="Times New Roman TUR" w:cs="Times New Roman TUR"/>
                <w:b/>
                <w:color w:val="000000" w:themeColor="text1"/>
                <w:sz w:val="24"/>
                <w:szCs w:val="24"/>
              </w:rPr>
              <w:t>HAVALE TARİHİ</w:t>
            </w:r>
          </w:p>
        </w:tc>
        <w:tc>
          <w:tcPr>
            <w:tcW w:w="5557" w:type="dxa"/>
            <w:tcBorders>
              <w:top w:val="single" w:sz="4" w:space="0" w:color="auto"/>
              <w:left w:val="single" w:sz="4" w:space="0" w:color="auto"/>
              <w:bottom w:val="single" w:sz="4" w:space="0" w:color="auto"/>
              <w:right w:val="single" w:sz="4" w:space="0" w:color="auto"/>
            </w:tcBorders>
          </w:tcPr>
          <w:p w:rsidR="00496A03" w:rsidRPr="00496A03" w:rsidRDefault="00496A03" w:rsidP="00337038">
            <w:pPr>
              <w:spacing w:line="240" w:lineRule="auto"/>
              <w:rPr>
                <w:rFonts w:ascii="Times New Roman TUR" w:hAnsi="Times New Roman TUR" w:cs="Times New Roman TUR"/>
                <w:b/>
                <w:sz w:val="24"/>
                <w:szCs w:val="24"/>
              </w:rPr>
            </w:pPr>
            <w:r w:rsidRPr="00496A03">
              <w:rPr>
                <w:rFonts w:ascii="Times New Roman TUR" w:eastAsia="Arial Unicode MS" w:hAnsi="Times New Roman TUR" w:cs="Times New Roman TUR"/>
                <w:b/>
                <w:bCs/>
                <w:sz w:val="24"/>
                <w:szCs w:val="24"/>
              </w:rPr>
              <w:t>05.12.2024</w:t>
            </w:r>
          </w:p>
        </w:tc>
      </w:tr>
      <w:tr w:rsidR="00496A03" w:rsidRPr="00496A03" w:rsidTr="00337038">
        <w:trPr>
          <w:trHeight w:val="143"/>
        </w:trPr>
        <w:tc>
          <w:tcPr>
            <w:tcW w:w="4219" w:type="dxa"/>
            <w:tcBorders>
              <w:top w:val="single" w:sz="4" w:space="0" w:color="auto"/>
              <w:left w:val="single" w:sz="4" w:space="0" w:color="auto"/>
              <w:bottom w:val="single" w:sz="4" w:space="0" w:color="auto"/>
              <w:right w:val="single" w:sz="4" w:space="0" w:color="auto"/>
            </w:tcBorders>
            <w:hideMark/>
          </w:tcPr>
          <w:p w:rsidR="00496A03" w:rsidRPr="00496A03" w:rsidRDefault="00496A03" w:rsidP="00337038">
            <w:pPr>
              <w:spacing w:line="240" w:lineRule="auto"/>
              <w:rPr>
                <w:rFonts w:ascii="Times New Roman TUR" w:hAnsi="Times New Roman TUR" w:cs="Times New Roman TUR"/>
                <w:b/>
                <w:color w:val="000000" w:themeColor="text1"/>
                <w:sz w:val="24"/>
                <w:szCs w:val="24"/>
              </w:rPr>
            </w:pPr>
            <w:r w:rsidRPr="00496A03">
              <w:rPr>
                <w:rFonts w:ascii="Times New Roman TUR" w:hAnsi="Times New Roman TUR" w:cs="Times New Roman TUR"/>
                <w:b/>
                <w:color w:val="000000" w:themeColor="text1"/>
                <w:sz w:val="24"/>
                <w:szCs w:val="24"/>
              </w:rPr>
              <w:t>HAVALE KARAR SAYISI</w:t>
            </w:r>
          </w:p>
        </w:tc>
        <w:tc>
          <w:tcPr>
            <w:tcW w:w="5557" w:type="dxa"/>
            <w:tcBorders>
              <w:top w:val="single" w:sz="4" w:space="0" w:color="auto"/>
              <w:left w:val="single" w:sz="4" w:space="0" w:color="auto"/>
              <w:bottom w:val="single" w:sz="4" w:space="0" w:color="auto"/>
              <w:right w:val="single" w:sz="4" w:space="0" w:color="auto"/>
            </w:tcBorders>
          </w:tcPr>
          <w:p w:rsidR="00496A03" w:rsidRPr="00496A03" w:rsidRDefault="00496A03" w:rsidP="00337038">
            <w:pPr>
              <w:spacing w:line="240" w:lineRule="auto"/>
              <w:jc w:val="both"/>
              <w:rPr>
                <w:rFonts w:ascii="Times New Roman TUR" w:hAnsi="Times New Roman TUR" w:cs="Times New Roman TUR"/>
                <w:b/>
                <w:bCs/>
                <w:color w:val="000000" w:themeColor="text1"/>
                <w:sz w:val="24"/>
                <w:szCs w:val="24"/>
                <w:lang w:eastAsia="x-none"/>
              </w:rPr>
            </w:pPr>
            <w:r w:rsidRPr="00496A03">
              <w:rPr>
                <w:rFonts w:ascii="Times New Roman TUR" w:hAnsi="Times New Roman TUR" w:cs="Times New Roman TUR"/>
                <w:b/>
                <w:bCs/>
                <w:color w:val="000000" w:themeColor="text1"/>
                <w:sz w:val="24"/>
                <w:szCs w:val="24"/>
                <w:lang w:eastAsia="x-none"/>
              </w:rPr>
              <w:t>12/4-261</w:t>
            </w:r>
          </w:p>
        </w:tc>
      </w:tr>
    </w:tbl>
    <w:p w:rsidR="008F1B7B" w:rsidRDefault="008F1B7B" w:rsidP="00496A03">
      <w:pPr>
        <w:spacing w:line="240" w:lineRule="auto"/>
        <w:ind w:firstLine="708"/>
        <w:jc w:val="both"/>
        <w:rPr>
          <w:rFonts w:ascii="Times New Roman TUR" w:hAnsi="Times New Roman TUR" w:cs="Times New Roman TUR"/>
          <w:sz w:val="24"/>
          <w:szCs w:val="24"/>
          <w:lang w:eastAsia="x-none"/>
        </w:rPr>
      </w:pPr>
    </w:p>
    <w:p w:rsidR="005A5531" w:rsidRPr="00496A03" w:rsidRDefault="005A5531" w:rsidP="00496A03">
      <w:pPr>
        <w:spacing w:line="240" w:lineRule="auto"/>
        <w:ind w:firstLine="708"/>
        <w:jc w:val="both"/>
        <w:rPr>
          <w:rFonts w:ascii="Times New Roman TUR" w:eastAsia="Calibri" w:hAnsi="Times New Roman TUR" w:cs="Times New Roman TUR"/>
          <w:sz w:val="24"/>
          <w:szCs w:val="24"/>
        </w:rPr>
      </w:pPr>
      <w:r w:rsidRPr="00496A03">
        <w:rPr>
          <w:rFonts w:ascii="Times New Roman TUR" w:hAnsi="Times New Roman TUR" w:cs="Times New Roman TUR"/>
          <w:sz w:val="24"/>
          <w:szCs w:val="24"/>
          <w:lang w:eastAsia="x-none"/>
        </w:rPr>
        <w:t>Mekânsal</w:t>
      </w:r>
      <w:r w:rsidR="007C0F5E">
        <w:rPr>
          <w:rFonts w:ascii="Times New Roman TUR" w:hAnsi="Times New Roman TUR" w:cs="Times New Roman TUR"/>
          <w:sz w:val="24"/>
          <w:szCs w:val="24"/>
          <w:lang w:eastAsia="x-none"/>
        </w:rPr>
        <w:t xml:space="preserve"> Planlar Yapım Yönetmeliği</w:t>
      </w:r>
      <w:r w:rsidR="001918CC">
        <w:rPr>
          <w:rFonts w:ascii="Times New Roman TUR" w:hAnsi="Times New Roman TUR" w:cs="Times New Roman TUR"/>
          <w:sz w:val="24"/>
          <w:szCs w:val="24"/>
          <w:lang w:eastAsia="x-none"/>
        </w:rPr>
        <w:t>nin</w:t>
      </w:r>
      <w:r w:rsidR="007C0F5E">
        <w:rPr>
          <w:rFonts w:ascii="Times New Roman TUR" w:hAnsi="Times New Roman TUR" w:cs="Times New Roman TUR"/>
          <w:sz w:val="24"/>
          <w:szCs w:val="24"/>
          <w:lang w:eastAsia="x-none"/>
        </w:rPr>
        <w:t xml:space="preserve"> 21. m</w:t>
      </w:r>
      <w:r w:rsidR="001918CC">
        <w:rPr>
          <w:rFonts w:ascii="Times New Roman TUR" w:hAnsi="Times New Roman TUR" w:cs="Times New Roman TUR"/>
          <w:sz w:val="24"/>
          <w:szCs w:val="24"/>
          <w:lang w:eastAsia="x-none"/>
        </w:rPr>
        <w:t>addesi</w:t>
      </w:r>
      <w:r w:rsidRPr="00496A03">
        <w:rPr>
          <w:rFonts w:ascii="Times New Roman TUR" w:hAnsi="Times New Roman TUR" w:cs="Times New Roman TUR"/>
          <w:sz w:val="24"/>
          <w:szCs w:val="24"/>
          <w:lang w:eastAsia="x-none"/>
        </w:rPr>
        <w:t xml:space="preserve">nde </w:t>
      </w:r>
      <w:r w:rsidRPr="00496A03">
        <w:rPr>
          <w:rFonts w:ascii="Times New Roman TUR" w:hAnsi="Times New Roman TUR" w:cs="Times New Roman TUR"/>
          <w:i/>
          <w:sz w:val="24"/>
          <w:szCs w:val="24"/>
          <w:lang w:eastAsia="x-none"/>
        </w:rPr>
        <w:t>“</w:t>
      </w:r>
      <w:r w:rsidRPr="00496A03">
        <w:rPr>
          <w:rFonts w:ascii="Times New Roman TUR" w:hAnsi="Times New Roman TUR" w:cs="Times New Roman TUR"/>
          <w:i/>
          <w:sz w:val="24"/>
          <w:szCs w:val="24"/>
        </w:rPr>
        <w:t>İmar planları, varsa kadastral durum işlenmiş, en son onaylı halihazır haritalar üzerine çizilir.”</w:t>
      </w:r>
      <w:r w:rsidR="008F1B7B">
        <w:rPr>
          <w:rFonts w:ascii="Times New Roman TUR" w:hAnsi="Times New Roman TUR" w:cs="Times New Roman TUR"/>
          <w:sz w:val="24"/>
          <w:szCs w:val="24"/>
        </w:rPr>
        <w:t xml:space="preserve"> d</w:t>
      </w:r>
      <w:r w:rsidRPr="00496A03">
        <w:rPr>
          <w:rFonts w:ascii="Times New Roman TUR" w:hAnsi="Times New Roman TUR" w:cs="Times New Roman TUR"/>
          <w:sz w:val="24"/>
          <w:szCs w:val="24"/>
        </w:rPr>
        <w:t>enilmektedir.</w:t>
      </w:r>
      <w:r w:rsidR="008F1B7B">
        <w:rPr>
          <w:rFonts w:ascii="Times New Roman TUR" w:hAnsi="Times New Roman TUR" w:cs="Times New Roman TUR"/>
          <w:sz w:val="24"/>
          <w:szCs w:val="24"/>
          <w:lang w:eastAsia="x-none"/>
        </w:rPr>
        <w:t xml:space="preserve"> Bu bağlam</w:t>
      </w:r>
      <w:r w:rsidRPr="00496A03">
        <w:rPr>
          <w:rFonts w:ascii="Times New Roman TUR" w:hAnsi="Times New Roman TUR" w:cs="Times New Roman TUR"/>
          <w:sz w:val="24"/>
          <w:szCs w:val="24"/>
          <w:lang w:eastAsia="x-none"/>
        </w:rPr>
        <w:t xml:space="preserve">da Isparta </w:t>
      </w:r>
      <w:r w:rsidR="008F1B7B">
        <w:rPr>
          <w:rFonts w:ascii="Times New Roman TUR" w:hAnsi="Times New Roman TUR" w:cs="Times New Roman TUR"/>
          <w:sz w:val="24"/>
          <w:szCs w:val="24"/>
          <w:lang w:eastAsia="x-none"/>
        </w:rPr>
        <w:t>İli Merkez İ</w:t>
      </w:r>
      <w:r w:rsidRPr="00496A03">
        <w:rPr>
          <w:rFonts w:ascii="Times New Roman TUR" w:hAnsi="Times New Roman TUR" w:cs="Times New Roman TUR"/>
          <w:sz w:val="24"/>
          <w:szCs w:val="24"/>
          <w:lang w:eastAsia="x-none"/>
        </w:rPr>
        <w:t>lçesi Çobanisa Köyü</w:t>
      </w:r>
      <w:r w:rsidR="008F1B7B">
        <w:rPr>
          <w:rFonts w:ascii="Times New Roman TUR" w:hAnsi="Times New Roman TUR" w:cs="Times New Roman TUR"/>
          <w:sz w:val="24"/>
          <w:szCs w:val="24"/>
          <w:lang w:eastAsia="x-none"/>
        </w:rPr>
        <w:t>nde</w:t>
      </w:r>
      <w:r w:rsidRPr="00496A03">
        <w:rPr>
          <w:rFonts w:ascii="Times New Roman TUR" w:hAnsi="Times New Roman TUR" w:cs="Times New Roman TUR"/>
          <w:sz w:val="24"/>
          <w:szCs w:val="24"/>
          <w:lang w:eastAsia="x-none"/>
        </w:rPr>
        <w:t xml:space="preserve"> 0 ada 500 ve 2010 parsel </w:t>
      </w:r>
      <w:r w:rsidRPr="00496A03">
        <w:rPr>
          <w:rFonts w:ascii="Times New Roman TUR" w:eastAsia="Calibri" w:hAnsi="Times New Roman TUR" w:cs="Times New Roman TUR"/>
          <w:sz w:val="24"/>
          <w:szCs w:val="24"/>
        </w:rPr>
        <w:t xml:space="preserve">nolu taşınmazlara yönelik </w:t>
      </w:r>
      <w:r w:rsidRPr="00496A03">
        <w:rPr>
          <w:rFonts w:ascii="Times New Roman TUR" w:hAnsi="Times New Roman TUR" w:cs="Times New Roman TUR"/>
          <w:sz w:val="24"/>
          <w:szCs w:val="24"/>
          <w:lang w:eastAsia="x-none"/>
        </w:rPr>
        <w:t xml:space="preserve">Rota Harita Mühendislik tarafından </w:t>
      </w:r>
      <w:r w:rsidRPr="00496A03">
        <w:rPr>
          <w:rFonts w:ascii="Times New Roman TUR" w:eastAsia="Calibri" w:hAnsi="Times New Roman TUR" w:cs="Times New Roman TUR"/>
          <w:sz w:val="24"/>
          <w:szCs w:val="24"/>
        </w:rPr>
        <w:t xml:space="preserve">1/5.000 ölçekli </w:t>
      </w:r>
      <w:r w:rsidRPr="00496A03">
        <w:rPr>
          <w:rFonts w:ascii="Times New Roman TUR" w:hAnsi="Times New Roman TUR" w:cs="Times New Roman TUR"/>
          <w:bCs/>
          <w:sz w:val="24"/>
          <w:szCs w:val="24"/>
        </w:rPr>
        <w:t xml:space="preserve">M25-A-20-B nolu paftada </w:t>
      </w:r>
      <w:r w:rsidRPr="00496A03">
        <w:rPr>
          <w:rFonts w:ascii="Times New Roman TUR" w:eastAsia="Calibri" w:hAnsi="Times New Roman TUR" w:cs="Times New Roman TUR"/>
          <w:sz w:val="24"/>
          <w:szCs w:val="24"/>
        </w:rPr>
        <w:t xml:space="preserve">ve 1/1.000 ölçekli </w:t>
      </w:r>
      <w:r w:rsidRPr="00496A03">
        <w:rPr>
          <w:rFonts w:ascii="Times New Roman TUR" w:hAnsi="Times New Roman TUR" w:cs="Times New Roman TUR"/>
          <w:bCs/>
          <w:sz w:val="24"/>
          <w:szCs w:val="24"/>
        </w:rPr>
        <w:t xml:space="preserve">M25-A-20-B-1-C, M25-A-20-B-1-D </w:t>
      </w:r>
      <w:r w:rsidRPr="00496A03">
        <w:rPr>
          <w:rFonts w:ascii="Times New Roman TUR" w:eastAsia="Calibri" w:hAnsi="Times New Roman TUR" w:cs="Times New Roman TUR"/>
          <w:sz w:val="24"/>
          <w:szCs w:val="24"/>
        </w:rPr>
        <w:t xml:space="preserve">nolu paftalarda </w:t>
      </w:r>
      <w:r w:rsidRPr="00496A03">
        <w:rPr>
          <w:rFonts w:ascii="Times New Roman TUR" w:hAnsi="Times New Roman TUR" w:cs="Times New Roman TUR"/>
          <w:sz w:val="24"/>
          <w:szCs w:val="24"/>
          <w:lang w:eastAsia="x-none"/>
        </w:rPr>
        <w:t xml:space="preserve">hazırlanan </w:t>
      </w:r>
      <w:r w:rsidRPr="00496A03">
        <w:rPr>
          <w:rFonts w:ascii="Times New Roman TUR" w:eastAsia="Calibri" w:hAnsi="Times New Roman TUR" w:cs="Times New Roman TUR"/>
          <w:sz w:val="24"/>
          <w:szCs w:val="24"/>
        </w:rPr>
        <w:t xml:space="preserve">imar planına esas hâlihazır haritaları İdaremizce </w:t>
      </w:r>
      <w:r w:rsidRPr="00496A03">
        <w:rPr>
          <w:rFonts w:ascii="Times New Roman TUR" w:hAnsi="Times New Roman TUR" w:cs="Times New Roman TUR"/>
          <w:sz w:val="24"/>
          <w:szCs w:val="24"/>
        </w:rPr>
        <w:t xml:space="preserve">08.11.2022 </w:t>
      </w:r>
      <w:r w:rsidRPr="00496A03">
        <w:rPr>
          <w:rFonts w:ascii="Times New Roman TUR" w:eastAsia="Calibri" w:hAnsi="Times New Roman TUR" w:cs="Times New Roman TUR"/>
          <w:sz w:val="24"/>
          <w:szCs w:val="24"/>
        </w:rPr>
        <w:t>tarihinde onaylandığı,</w:t>
      </w:r>
    </w:p>
    <w:p w:rsidR="005A5531" w:rsidRPr="00496A03" w:rsidRDefault="005A5531" w:rsidP="00496A03">
      <w:pPr>
        <w:spacing w:line="240" w:lineRule="auto"/>
        <w:ind w:firstLine="708"/>
        <w:jc w:val="both"/>
        <w:rPr>
          <w:rFonts w:ascii="Times New Roman TUR" w:hAnsi="Times New Roman TUR" w:cs="Times New Roman TUR"/>
          <w:sz w:val="24"/>
          <w:szCs w:val="24"/>
        </w:rPr>
      </w:pPr>
      <w:r w:rsidRPr="00496A03">
        <w:rPr>
          <w:rFonts w:ascii="Times New Roman TUR" w:eastAsia="Calibri" w:hAnsi="Times New Roman TUR" w:cs="Times New Roman TUR"/>
          <w:sz w:val="24"/>
          <w:szCs w:val="24"/>
        </w:rPr>
        <w:t xml:space="preserve">Ayrıca yine aynı Kanun maddesinde </w:t>
      </w:r>
      <w:r w:rsidRPr="00496A03">
        <w:rPr>
          <w:rFonts w:ascii="Times New Roman TUR" w:eastAsia="Calibri" w:hAnsi="Times New Roman TUR" w:cs="Times New Roman TUR"/>
          <w:i/>
          <w:sz w:val="24"/>
          <w:szCs w:val="24"/>
        </w:rPr>
        <w:t>“</w:t>
      </w:r>
      <w:r w:rsidRPr="00496A03">
        <w:rPr>
          <w:rFonts w:ascii="Times New Roman TUR" w:hAnsi="Times New Roman TUR" w:cs="Times New Roman TUR"/>
          <w:i/>
          <w:sz w:val="24"/>
          <w:szCs w:val="24"/>
        </w:rPr>
        <w:t>Onaylı jeolojik-jeoteknik veya mikro bölgeleme etüt raporu bulunmayan alanlarda imar planları hazırlanamaz.”</w:t>
      </w:r>
      <w:r w:rsidRPr="00496A03">
        <w:rPr>
          <w:rFonts w:ascii="Times New Roman TUR" w:hAnsi="Times New Roman TUR" w:cs="Times New Roman TUR"/>
          <w:sz w:val="24"/>
          <w:szCs w:val="24"/>
        </w:rPr>
        <w:t xml:space="preserve"> denilmiştir. Bu sebeple </w:t>
      </w:r>
      <w:r w:rsidRPr="00496A03">
        <w:rPr>
          <w:rFonts w:ascii="Times New Roman TUR" w:eastAsia="Calibri" w:hAnsi="Times New Roman TUR" w:cs="Times New Roman TUR"/>
          <w:sz w:val="24"/>
          <w:szCs w:val="24"/>
        </w:rPr>
        <w:t xml:space="preserve">imar planına esas </w:t>
      </w:r>
      <w:r w:rsidRPr="00496A03">
        <w:rPr>
          <w:rFonts w:ascii="Times New Roman TUR" w:hAnsi="Times New Roman TUR" w:cs="Times New Roman TUR"/>
          <w:sz w:val="24"/>
          <w:szCs w:val="24"/>
          <w:lang w:eastAsia="x-none"/>
        </w:rPr>
        <w:t xml:space="preserve">Isparta </w:t>
      </w:r>
      <w:r w:rsidR="007C0F5E">
        <w:rPr>
          <w:rFonts w:ascii="Times New Roman TUR" w:hAnsi="Times New Roman TUR" w:cs="Times New Roman TUR"/>
          <w:sz w:val="24"/>
          <w:szCs w:val="24"/>
          <w:lang w:eastAsia="x-none"/>
        </w:rPr>
        <w:t>İli Merkez İlçesi Çobanisa Köyü</w:t>
      </w:r>
      <w:r w:rsidRPr="00496A03">
        <w:rPr>
          <w:rFonts w:ascii="Times New Roman TUR" w:hAnsi="Times New Roman TUR" w:cs="Times New Roman TUR"/>
          <w:sz w:val="24"/>
          <w:szCs w:val="24"/>
          <w:lang w:eastAsia="x-none"/>
        </w:rPr>
        <w:t xml:space="preserve"> 500 nolu parseli de kapsayan ~9,</w:t>
      </w:r>
      <w:r w:rsidR="007C0F5E">
        <w:rPr>
          <w:rFonts w:ascii="Times New Roman TUR" w:hAnsi="Times New Roman TUR" w:cs="Times New Roman TUR"/>
          <w:sz w:val="24"/>
          <w:szCs w:val="24"/>
          <w:lang w:eastAsia="x-none"/>
        </w:rPr>
        <w:t xml:space="preserve">50 Ha'lık alanda güneş enerji </w:t>
      </w:r>
      <w:r w:rsidRPr="00496A03">
        <w:rPr>
          <w:rFonts w:ascii="Times New Roman TUR" w:hAnsi="Times New Roman TUR" w:cs="Times New Roman TUR"/>
          <w:sz w:val="24"/>
          <w:szCs w:val="24"/>
          <w:lang w:eastAsia="x-none"/>
        </w:rPr>
        <w:t xml:space="preserve">santrali kurulabilmesi amacıyla YERBİS Barkod Numarası:22001232093659 olan 19.01.2023 tarihinde onaylı ve Isparta İli Merkez İlçesi Çobanisa Köyü, 2010 nolu parsel yol kullanım amacıyla YERBİS Barkod Numarası:24001232103128 olan 30.10.2024 tarihinde onaylı İmar Planına Esas Jeolojik-Jeoteknik Etüt Raporu bulunmaktadır. </w:t>
      </w:r>
      <w:r w:rsidRPr="00496A03">
        <w:rPr>
          <w:rFonts w:ascii="Times New Roman TUR" w:hAnsi="Times New Roman TUR" w:cs="Times New Roman TUR"/>
          <w:sz w:val="24"/>
          <w:szCs w:val="24"/>
        </w:rPr>
        <w:t>Söz konusu imar planına esas Jeolojik ve Jeoteknik Etüt Raporlarında belirtilen tüm hususlara uyulmasının gerektiği,</w:t>
      </w:r>
    </w:p>
    <w:p w:rsidR="005A5531" w:rsidRPr="00496A03" w:rsidRDefault="005A5531" w:rsidP="00496A03">
      <w:pPr>
        <w:spacing w:line="240" w:lineRule="auto"/>
        <w:ind w:firstLine="708"/>
        <w:jc w:val="both"/>
        <w:rPr>
          <w:rFonts w:ascii="Times New Roman TUR" w:hAnsi="Times New Roman TUR" w:cs="Times New Roman TUR"/>
          <w:sz w:val="24"/>
          <w:szCs w:val="24"/>
        </w:rPr>
      </w:pPr>
      <w:r w:rsidRPr="00496A03">
        <w:rPr>
          <w:rFonts w:ascii="Times New Roman TUR" w:hAnsi="Times New Roman TUR" w:cs="Times New Roman TUR"/>
          <w:sz w:val="24"/>
          <w:szCs w:val="24"/>
        </w:rPr>
        <w:t>Planlamaya konu Çobanisa Köyü 500 parsel numaralı</w:t>
      </w:r>
      <w:r w:rsidRPr="00496A03">
        <w:rPr>
          <w:rFonts w:ascii="Times New Roman TUR" w:eastAsia="Times New Roman" w:hAnsi="Times New Roman TUR" w:cs="Times New Roman TUR"/>
          <w:sz w:val="24"/>
          <w:szCs w:val="24"/>
          <w:lang w:eastAsia="tr-TR"/>
        </w:rPr>
        <w:t xml:space="preserve"> taşınmaz Yenilenebilir Enerji Kaynaklarına Dayalı Üretim Tesis Alanı (Lisanssız Güneş Enerji Santrali (GES) olarak </w:t>
      </w:r>
      <w:r w:rsidRPr="00496A03">
        <w:rPr>
          <w:rFonts w:ascii="Times New Roman TUR" w:hAnsi="Times New Roman TUR" w:cs="Times New Roman TUR"/>
          <w:sz w:val="24"/>
          <w:szCs w:val="24"/>
        </w:rPr>
        <w:t>ve 2010 parsel numaralı taşınmaz ise planlama alanının kuzey doğusunda yer alan Çobanisa-Büyükgökçeli soşesine ulaşın bağlantısını sağlayacak şekilde kuldesakli yol olarak planlanmıştır. Bu yoldan cephe alacak şekilde 500  parsel üzerinde 4x8 ebatında trafo alanı ayrılmıştır. GES Tesisi üzerinde yapılaşma koşulu E=0.30, Yençok=6.50 m, Yenilenebilir Enerji Üretime Dayalı (GES) Alanında güneş panellerinin temel ve kaidesi haricindeki kısımlar için ise Emsal:0.90, Yençok:7,50 metre olarak önerildiği,</w:t>
      </w:r>
      <w:r w:rsidR="00496A03" w:rsidRPr="00496A03">
        <w:rPr>
          <w:rFonts w:ascii="Times New Roman TUR" w:eastAsia="Calibri" w:hAnsi="Times New Roman TUR" w:cs="Times New Roman TUR"/>
          <w:color w:val="000000" w:themeColor="text1"/>
          <w:sz w:val="24"/>
          <w:szCs w:val="24"/>
          <w:lang w:eastAsia="tr-TR"/>
        </w:rPr>
        <w:t xml:space="preserve"> Komisyonumuz tarafından tesis alanında yapılan inceleme ve İl Özel İdaresi teknik elemanlarınca hazırlanan 06.02</w:t>
      </w:r>
      <w:r w:rsidR="00496A03" w:rsidRPr="00496A03">
        <w:rPr>
          <w:rFonts w:ascii="Times New Roman TUR" w:hAnsi="Times New Roman TUR" w:cs="Times New Roman TUR"/>
          <w:sz w:val="24"/>
          <w:szCs w:val="24"/>
        </w:rPr>
        <w:t xml:space="preserve">.2025 </w:t>
      </w:r>
      <w:r w:rsidR="00496A03" w:rsidRPr="00496A03">
        <w:rPr>
          <w:rFonts w:ascii="Times New Roman TUR" w:eastAsia="Calibri" w:hAnsi="Times New Roman TUR" w:cs="Times New Roman TUR"/>
          <w:color w:val="000000" w:themeColor="text1"/>
          <w:sz w:val="24"/>
          <w:szCs w:val="24"/>
          <w:lang w:eastAsia="tr-TR"/>
        </w:rPr>
        <w:t>tarihli rapordan anlaşılmıştır.</w:t>
      </w:r>
      <w:bookmarkStart w:id="0" w:name="_GoBack"/>
      <w:bookmarkEnd w:id="0"/>
    </w:p>
    <w:p w:rsidR="005A5531" w:rsidRPr="00496A03" w:rsidRDefault="005A5531" w:rsidP="00496A03">
      <w:pPr>
        <w:spacing w:line="240" w:lineRule="auto"/>
        <w:ind w:firstLine="708"/>
        <w:jc w:val="both"/>
        <w:rPr>
          <w:rFonts w:ascii="Times New Roman TUR" w:eastAsia="Times New Roman" w:hAnsi="Times New Roman TUR" w:cs="Times New Roman TUR"/>
          <w:color w:val="000000" w:themeColor="text1"/>
          <w:sz w:val="24"/>
          <w:szCs w:val="24"/>
          <w:lang w:eastAsia="tr-TR"/>
        </w:rPr>
      </w:pPr>
      <w:r w:rsidRPr="00496A03">
        <w:rPr>
          <w:rFonts w:ascii="Times New Roman TUR" w:hAnsi="Times New Roman TUR" w:cs="Times New Roman TUR"/>
          <w:sz w:val="24"/>
          <w:szCs w:val="24"/>
        </w:rPr>
        <w:t xml:space="preserve">  Bu nedenle </w:t>
      </w:r>
      <w:r w:rsidRPr="00496A03">
        <w:rPr>
          <w:rFonts w:ascii="Times New Roman TUR" w:hAnsi="Times New Roman TUR" w:cs="Times New Roman TUR"/>
          <w:color w:val="000000"/>
          <w:sz w:val="24"/>
          <w:szCs w:val="24"/>
        </w:rPr>
        <w:t>İlimiz Merkez İlçesi Çobanisa Köyünde tapunun 0 ada 500 ve 2010 parsel nolu toplam 6,571.49 m</w:t>
      </w:r>
      <w:r w:rsidRPr="00496A03">
        <w:rPr>
          <w:rFonts w:ascii="Times New Roman TUR" w:hAnsi="Times New Roman TUR" w:cs="Times New Roman TUR"/>
          <w:color w:val="000000"/>
          <w:sz w:val="24"/>
          <w:szCs w:val="24"/>
          <w:vertAlign w:val="superscript"/>
        </w:rPr>
        <w:t>2</w:t>
      </w:r>
      <w:r w:rsidRPr="00496A03">
        <w:rPr>
          <w:rFonts w:ascii="Times New Roman TUR" w:hAnsi="Times New Roman TUR" w:cs="Times New Roman TUR"/>
          <w:color w:val="000000"/>
          <w:sz w:val="24"/>
          <w:szCs w:val="24"/>
        </w:rPr>
        <w:t> yüzölçümlü mülkiyeti Çağdaş Sağlık Hizmetleri San. Tic.</w:t>
      </w:r>
      <w:r w:rsidR="001918CC">
        <w:rPr>
          <w:rFonts w:ascii="Times New Roman TUR" w:hAnsi="Times New Roman TUR" w:cs="Times New Roman TUR"/>
          <w:color w:val="000000"/>
          <w:sz w:val="24"/>
          <w:szCs w:val="24"/>
        </w:rPr>
        <w:t xml:space="preserve"> </w:t>
      </w:r>
      <w:r w:rsidRPr="00496A03">
        <w:rPr>
          <w:rFonts w:ascii="Times New Roman TUR" w:hAnsi="Times New Roman TUR" w:cs="Times New Roman TUR"/>
          <w:color w:val="000000"/>
          <w:sz w:val="24"/>
          <w:szCs w:val="24"/>
        </w:rPr>
        <w:t>A.Ş’ne ait taşınmazları kapsayan alanda yapılması planlanan 410 kW gücünde “Yenilenebilir Enerji Kaynaklarına Dayalı Üretim Tesis Alanı (Lisanssız Güneş Enerji Santrali (GES))” nda Onat Planlama adına Şehir Plancısı Halil ONAT tarafından hazırlanan </w:t>
      </w:r>
      <w:r w:rsidRPr="00496A03">
        <w:rPr>
          <w:rFonts w:ascii="Times New Roman TUR" w:hAnsi="Times New Roman TUR" w:cs="Times New Roman TUR"/>
          <w:b/>
          <w:bCs/>
          <w:color w:val="000000"/>
          <w:sz w:val="24"/>
          <w:szCs w:val="24"/>
        </w:rPr>
        <w:t>NİP-321073478 </w:t>
      </w:r>
      <w:r w:rsidRPr="00496A03">
        <w:rPr>
          <w:rFonts w:ascii="Times New Roman TUR" w:hAnsi="Times New Roman TUR" w:cs="Times New Roman TUR"/>
          <w:color w:val="000000"/>
          <w:sz w:val="24"/>
          <w:szCs w:val="24"/>
        </w:rPr>
        <w:t>plan işlem numaralı 1/5.000 Ölçekli Nazım İmar Planı ve  </w:t>
      </w:r>
      <w:r w:rsidRPr="00496A03">
        <w:rPr>
          <w:rFonts w:ascii="Times New Roman TUR" w:hAnsi="Times New Roman TUR" w:cs="Times New Roman TUR"/>
          <w:b/>
          <w:bCs/>
          <w:color w:val="000000"/>
          <w:sz w:val="24"/>
          <w:szCs w:val="24"/>
        </w:rPr>
        <w:t>UİP-321073479 </w:t>
      </w:r>
      <w:r w:rsidRPr="00496A03">
        <w:rPr>
          <w:rFonts w:ascii="Times New Roman TUR" w:hAnsi="Times New Roman TUR" w:cs="Times New Roman TUR"/>
          <w:color w:val="000000"/>
          <w:sz w:val="24"/>
          <w:szCs w:val="24"/>
        </w:rPr>
        <w:t xml:space="preserve">plan işlem numaralı 1/1.000 Ölçekli Uygulama İmar Planının ilgili mevzuat hükümleri gereğince </w:t>
      </w:r>
      <w:r w:rsidR="00496A03" w:rsidRPr="00496A03">
        <w:rPr>
          <w:rFonts w:ascii="Times New Roman TUR" w:eastAsia="Calibri" w:hAnsi="Times New Roman TUR" w:cs="Times New Roman TUR"/>
          <w:color w:val="000000" w:themeColor="text1"/>
          <w:sz w:val="24"/>
          <w:szCs w:val="24"/>
          <w:lang w:eastAsia="tr-TR"/>
        </w:rPr>
        <w:t xml:space="preserve">İl Özel İdaresi teknik elemanlarınca hazırlanan </w:t>
      </w:r>
      <w:r w:rsidR="004F2117">
        <w:rPr>
          <w:rFonts w:ascii="Times New Roman TUR" w:eastAsia="Calibri" w:hAnsi="Times New Roman TUR" w:cs="Times New Roman TUR"/>
          <w:color w:val="000000" w:themeColor="text1"/>
          <w:sz w:val="24"/>
          <w:szCs w:val="24"/>
          <w:lang w:eastAsia="tr-TR"/>
        </w:rPr>
        <w:t xml:space="preserve">teknik rapor ve Komisyonumuzca tesis alanında yapılan çalışma sonucunda tamamlanan </w:t>
      </w:r>
      <w:r w:rsidR="001918CC">
        <w:rPr>
          <w:rFonts w:ascii="Times New Roman TUR" w:eastAsia="Calibri" w:hAnsi="Times New Roman TUR" w:cs="Times New Roman TUR"/>
          <w:color w:val="000000" w:themeColor="text1"/>
          <w:sz w:val="24"/>
          <w:szCs w:val="24"/>
          <w:lang w:eastAsia="tr-TR"/>
        </w:rPr>
        <w:t>03.03</w:t>
      </w:r>
      <w:r w:rsidR="00496A03" w:rsidRPr="00496A03">
        <w:rPr>
          <w:rFonts w:ascii="Times New Roman TUR" w:hAnsi="Times New Roman TUR" w:cs="Times New Roman TUR"/>
          <w:sz w:val="24"/>
          <w:szCs w:val="24"/>
        </w:rPr>
        <w:t xml:space="preserve">.2025 </w:t>
      </w:r>
      <w:r w:rsidR="00496A03" w:rsidRPr="00496A03">
        <w:rPr>
          <w:rFonts w:ascii="Times New Roman TUR" w:eastAsia="Calibri" w:hAnsi="Times New Roman TUR" w:cs="Times New Roman TUR"/>
          <w:color w:val="000000" w:themeColor="text1"/>
          <w:sz w:val="24"/>
          <w:szCs w:val="24"/>
          <w:lang w:eastAsia="tr-TR"/>
        </w:rPr>
        <w:t xml:space="preserve">tarihli rapor doğrultusunda </w:t>
      </w:r>
      <w:r w:rsidRPr="00496A03">
        <w:rPr>
          <w:rFonts w:ascii="Times New Roman TUR" w:eastAsia="Times New Roman" w:hAnsi="Times New Roman TUR" w:cs="Times New Roman TUR"/>
          <w:color w:val="000000" w:themeColor="text1"/>
          <w:sz w:val="24"/>
          <w:szCs w:val="24"/>
          <w:lang w:eastAsia="tr-TR"/>
        </w:rPr>
        <w:t>onaylanması komisyonumuzca uygun görülmüştür.</w:t>
      </w:r>
    </w:p>
    <w:p w:rsidR="005A5531" w:rsidRPr="00790444" w:rsidRDefault="005A5531" w:rsidP="00496A03">
      <w:pPr>
        <w:spacing w:line="240" w:lineRule="auto"/>
        <w:ind w:firstLine="708"/>
        <w:jc w:val="both"/>
        <w:rPr>
          <w:rFonts w:ascii="Times New Roman" w:eastAsia="Calibri" w:hAnsi="Times New Roman" w:cs="Times New Roman"/>
          <w:color w:val="000000" w:themeColor="text1"/>
          <w:sz w:val="26"/>
          <w:szCs w:val="26"/>
          <w:lang w:eastAsia="tr-TR"/>
        </w:rPr>
      </w:pPr>
    </w:p>
    <w:p w:rsidR="00883DDA" w:rsidRPr="00883DDA" w:rsidRDefault="002678EB" w:rsidP="00496A03">
      <w:pPr>
        <w:spacing w:line="240" w:lineRule="auto"/>
        <w:ind w:firstLine="708"/>
        <w:jc w:val="both"/>
        <w:rPr>
          <w:rFonts w:ascii="Times New Roman" w:hAnsi="Times New Roman" w:cs="Times New Roman"/>
          <w:bCs/>
          <w:color w:val="000000" w:themeColor="text1"/>
        </w:rPr>
      </w:pPr>
      <w:r w:rsidRPr="00790444">
        <w:rPr>
          <w:rFonts w:ascii="Times New Roman" w:eastAsia="Times New Roman" w:hAnsi="Times New Roman" w:cs="Times New Roman"/>
          <w:color w:val="000000" w:themeColor="text1"/>
          <w:sz w:val="26"/>
          <w:szCs w:val="26"/>
          <w:lang w:eastAsia="tr-TR"/>
        </w:rPr>
        <w:t>İl Genel Meclisinin takdirlerine arz olunur</w:t>
      </w:r>
      <w:r w:rsidR="003B013C" w:rsidRPr="00790444">
        <w:rPr>
          <w:rFonts w:ascii="Times New Roman" w:eastAsia="Times New Roman" w:hAnsi="Times New Roman" w:cs="Times New Roman"/>
          <w:color w:val="000000" w:themeColor="text1"/>
          <w:sz w:val="26"/>
          <w:szCs w:val="26"/>
          <w:lang w:eastAsia="tr-TR"/>
        </w:rPr>
        <w:t xml:space="preserve">. </w:t>
      </w:r>
      <w:r w:rsidR="008C4AD8">
        <w:rPr>
          <w:rFonts w:ascii="Times New Roman" w:eastAsia="Times New Roman" w:hAnsi="Times New Roman" w:cs="Times New Roman"/>
          <w:color w:val="000000" w:themeColor="text1"/>
          <w:sz w:val="26"/>
          <w:szCs w:val="26"/>
          <w:lang w:eastAsia="tr-TR"/>
        </w:rPr>
        <w:t>0</w:t>
      </w:r>
      <w:r w:rsidR="001918CC">
        <w:rPr>
          <w:rFonts w:ascii="Times New Roman" w:eastAsia="Times New Roman" w:hAnsi="Times New Roman" w:cs="Times New Roman"/>
          <w:color w:val="000000" w:themeColor="text1"/>
          <w:sz w:val="26"/>
          <w:szCs w:val="26"/>
          <w:lang w:eastAsia="tr-TR"/>
        </w:rPr>
        <w:t>3</w:t>
      </w:r>
      <w:r w:rsidR="008C4AD8">
        <w:rPr>
          <w:rFonts w:ascii="Times New Roman" w:eastAsia="Times New Roman" w:hAnsi="Times New Roman" w:cs="Times New Roman"/>
          <w:color w:val="000000" w:themeColor="text1"/>
          <w:sz w:val="26"/>
          <w:szCs w:val="26"/>
          <w:lang w:eastAsia="tr-TR"/>
        </w:rPr>
        <w:t>.03.2025</w:t>
      </w:r>
    </w:p>
    <w:p w:rsidR="0008552E" w:rsidRPr="00883DDA" w:rsidRDefault="0008552E" w:rsidP="00C923E6">
      <w:pPr>
        <w:spacing w:line="240" w:lineRule="auto"/>
        <w:jc w:val="both"/>
        <w:rPr>
          <w:rFonts w:ascii="Times New Roman" w:hAnsi="Times New Roman" w:cs="Times New Roman"/>
          <w:bCs/>
          <w:color w:val="000000" w:themeColor="text1"/>
        </w:rPr>
      </w:pPr>
    </w:p>
    <w:p w:rsidR="00AB6025" w:rsidRPr="00883DDA" w:rsidRDefault="00AB6025" w:rsidP="00C923E6">
      <w:pPr>
        <w:spacing w:line="240" w:lineRule="auto"/>
        <w:jc w:val="center"/>
        <w:rPr>
          <w:rFonts w:ascii="Times New Roman" w:hAnsi="Times New Roman" w:cs="Times New Roman"/>
          <w:b/>
          <w:bCs/>
          <w:color w:val="000000" w:themeColor="text1"/>
        </w:rPr>
      </w:pPr>
      <w:r w:rsidRPr="00883DDA">
        <w:rPr>
          <w:rFonts w:ascii="Times New Roman" w:hAnsi="Times New Roman" w:cs="Times New Roman"/>
          <w:b/>
          <w:bCs/>
          <w:color w:val="000000" w:themeColor="text1"/>
        </w:rPr>
        <w:t>İMAR VE BAYINDIRLIK KOMİSYONU</w:t>
      </w:r>
    </w:p>
    <w:p w:rsidR="00AB6025" w:rsidRPr="00883DDA" w:rsidRDefault="00AB6025" w:rsidP="00C923E6">
      <w:pPr>
        <w:spacing w:line="240" w:lineRule="auto"/>
        <w:jc w:val="center"/>
        <w:rPr>
          <w:rFonts w:ascii="Times New Roman" w:hAnsi="Times New Roman" w:cs="Times New Roman"/>
          <w:b/>
          <w:bCs/>
          <w:color w:val="000000" w:themeColor="text1"/>
        </w:rPr>
      </w:pPr>
    </w:p>
    <w:p w:rsidR="00AF7EFC" w:rsidRPr="00883DDA" w:rsidRDefault="00AF7EFC" w:rsidP="00C923E6">
      <w:pPr>
        <w:spacing w:line="240" w:lineRule="auto"/>
        <w:jc w:val="center"/>
        <w:rPr>
          <w:rFonts w:ascii="Times New Roman" w:hAnsi="Times New Roman" w:cs="Times New Roman"/>
          <w:b/>
          <w:bCs/>
          <w:color w:val="000000" w:themeColor="text1"/>
        </w:rPr>
      </w:pPr>
    </w:p>
    <w:p w:rsidR="00AB6025" w:rsidRPr="00790444" w:rsidRDefault="00AB6025" w:rsidP="00C923E6">
      <w:pPr>
        <w:spacing w:line="240" w:lineRule="auto"/>
        <w:jc w:val="both"/>
        <w:rPr>
          <w:rFonts w:ascii="Times New Roman" w:hAnsi="Times New Roman" w:cs="Times New Roman"/>
          <w:b/>
          <w:bCs/>
          <w:color w:val="000000" w:themeColor="text1"/>
        </w:rPr>
      </w:pPr>
      <w:r w:rsidRPr="00790444">
        <w:rPr>
          <w:rFonts w:ascii="Times New Roman" w:hAnsi="Times New Roman" w:cs="Times New Roman"/>
          <w:b/>
          <w:bCs/>
          <w:color w:val="000000" w:themeColor="text1"/>
        </w:rPr>
        <w:t>Komisyon Başkanı</w:t>
      </w:r>
      <w:r w:rsidRPr="00790444">
        <w:rPr>
          <w:rFonts w:ascii="Times New Roman" w:hAnsi="Times New Roman" w:cs="Times New Roman"/>
          <w:b/>
          <w:bCs/>
          <w:color w:val="000000" w:themeColor="text1"/>
        </w:rPr>
        <w:tab/>
      </w:r>
      <w:r w:rsidRPr="00790444">
        <w:rPr>
          <w:rFonts w:ascii="Times New Roman" w:hAnsi="Times New Roman" w:cs="Times New Roman"/>
          <w:b/>
          <w:bCs/>
          <w:color w:val="000000" w:themeColor="text1"/>
        </w:rPr>
        <w:tab/>
        <w:t>Başkan Vekili</w:t>
      </w:r>
      <w:r w:rsidRPr="00790444">
        <w:rPr>
          <w:rFonts w:ascii="Times New Roman" w:hAnsi="Times New Roman" w:cs="Times New Roman"/>
          <w:b/>
          <w:bCs/>
          <w:color w:val="000000" w:themeColor="text1"/>
        </w:rPr>
        <w:tab/>
      </w:r>
      <w:r w:rsidRPr="00790444">
        <w:rPr>
          <w:rFonts w:ascii="Times New Roman" w:hAnsi="Times New Roman" w:cs="Times New Roman"/>
          <w:b/>
          <w:bCs/>
          <w:color w:val="000000" w:themeColor="text1"/>
        </w:rPr>
        <w:tab/>
        <w:t xml:space="preserve">Sözcü </w:t>
      </w:r>
      <w:r w:rsidRPr="00790444">
        <w:rPr>
          <w:rFonts w:ascii="Times New Roman" w:hAnsi="Times New Roman" w:cs="Times New Roman"/>
          <w:b/>
          <w:bCs/>
          <w:color w:val="000000" w:themeColor="text1"/>
        </w:rPr>
        <w:tab/>
      </w:r>
      <w:r w:rsidRPr="00790444">
        <w:rPr>
          <w:rFonts w:ascii="Times New Roman" w:hAnsi="Times New Roman" w:cs="Times New Roman"/>
          <w:b/>
          <w:bCs/>
          <w:color w:val="000000" w:themeColor="text1"/>
        </w:rPr>
        <w:tab/>
        <w:t xml:space="preserve">    </w:t>
      </w:r>
      <w:r w:rsidRPr="00790444">
        <w:rPr>
          <w:rFonts w:ascii="Times New Roman" w:hAnsi="Times New Roman" w:cs="Times New Roman"/>
          <w:b/>
          <w:bCs/>
          <w:color w:val="000000" w:themeColor="text1"/>
        </w:rPr>
        <w:tab/>
        <w:t>Üye</w:t>
      </w:r>
    </w:p>
    <w:p w:rsidR="00883DDA" w:rsidRDefault="00883DDA" w:rsidP="00C923E6">
      <w:pPr>
        <w:spacing w:line="240" w:lineRule="auto"/>
        <w:jc w:val="both"/>
        <w:rPr>
          <w:rFonts w:ascii="Times New Roman" w:eastAsia="Calibri" w:hAnsi="Times New Roman" w:cs="Times New Roman"/>
          <w:color w:val="000000" w:themeColor="text1"/>
        </w:rPr>
      </w:pPr>
    </w:p>
    <w:p w:rsidR="00AB6025" w:rsidRPr="00883DDA" w:rsidRDefault="00AB6025" w:rsidP="00C923E6">
      <w:pPr>
        <w:spacing w:line="240" w:lineRule="auto"/>
        <w:jc w:val="both"/>
        <w:rPr>
          <w:rFonts w:ascii="Times New Roman" w:eastAsia="Calibri" w:hAnsi="Times New Roman" w:cs="Times New Roman"/>
          <w:color w:val="000000" w:themeColor="text1"/>
        </w:rPr>
      </w:pPr>
      <w:r w:rsidRPr="00883DDA">
        <w:rPr>
          <w:rFonts w:ascii="Times New Roman" w:eastAsia="Calibri" w:hAnsi="Times New Roman" w:cs="Times New Roman"/>
          <w:color w:val="000000" w:themeColor="text1"/>
        </w:rPr>
        <w:t>İbrahim AĞRAS</w:t>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0096133F" w:rsidRPr="00883DDA">
        <w:rPr>
          <w:rFonts w:ascii="Times New Roman" w:eastAsia="Calibri" w:hAnsi="Times New Roman" w:cs="Times New Roman"/>
          <w:color w:val="000000" w:themeColor="text1"/>
        </w:rPr>
        <w:t>Ali Nadir MACİT</w:t>
      </w:r>
      <w:r w:rsidR="0096133F" w:rsidRPr="00883DDA">
        <w:rPr>
          <w:rFonts w:ascii="Times New Roman" w:eastAsia="Calibri" w:hAnsi="Times New Roman" w:cs="Times New Roman"/>
          <w:color w:val="000000" w:themeColor="text1"/>
        </w:rPr>
        <w:tab/>
        <w:t>H</w:t>
      </w:r>
      <w:r w:rsidR="00856A2B" w:rsidRPr="00883DDA">
        <w:rPr>
          <w:rFonts w:ascii="Times New Roman" w:eastAsia="Calibri" w:hAnsi="Times New Roman" w:cs="Times New Roman"/>
          <w:color w:val="000000" w:themeColor="text1"/>
        </w:rPr>
        <w:t xml:space="preserve">asan Ali TÜRK </w:t>
      </w:r>
      <w:r w:rsidR="00856A2B"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Mehmet GÜNKAYA</w:t>
      </w:r>
    </w:p>
    <w:p w:rsidR="00AB6025" w:rsidRPr="00883DDA" w:rsidRDefault="00AB6025" w:rsidP="00C923E6">
      <w:pPr>
        <w:spacing w:line="240" w:lineRule="auto"/>
        <w:jc w:val="both"/>
        <w:rPr>
          <w:rFonts w:ascii="Times New Roman" w:hAnsi="Times New Roman" w:cs="Times New Roman"/>
          <w:bCs/>
          <w:color w:val="000000" w:themeColor="text1"/>
        </w:rPr>
      </w:pPr>
    </w:p>
    <w:p w:rsidR="00883DDA" w:rsidRDefault="00856A2B" w:rsidP="004F2117">
      <w:pPr>
        <w:spacing w:line="240" w:lineRule="auto"/>
        <w:rPr>
          <w:rFonts w:ascii="Times New Roman" w:eastAsia="Calibri" w:hAnsi="Times New Roman" w:cs="Times New Roman"/>
          <w:color w:val="000000" w:themeColor="text1"/>
        </w:rPr>
      </w:pPr>
      <w:r w:rsidRPr="00883DDA">
        <w:rPr>
          <w:rFonts w:ascii="Times New Roman" w:hAnsi="Times New Roman" w:cs="Times New Roman"/>
          <w:bCs/>
          <w:color w:val="000000" w:themeColor="text1"/>
        </w:rPr>
        <w:tab/>
      </w:r>
      <w:r w:rsidRPr="00883DDA">
        <w:rPr>
          <w:rFonts w:ascii="Times New Roman" w:hAnsi="Times New Roman" w:cs="Times New Roman"/>
          <w:bCs/>
          <w:color w:val="000000" w:themeColor="text1"/>
        </w:rPr>
        <w:tab/>
      </w:r>
      <w:r w:rsidRPr="00883DDA">
        <w:rPr>
          <w:rFonts w:ascii="Times New Roman" w:hAnsi="Times New Roman" w:cs="Times New Roman"/>
          <w:bCs/>
          <w:color w:val="000000" w:themeColor="text1"/>
        </w:rPr>
        <w:tab/>
      </w:r>
      <w:r w:rsidRPr="00883DDA">
        <w:rPr>
          <w:rFonts w:ascii="Times New Roman" w:hAnsi="Times New Roman" w:cs="Times New Roman"/>
          <w:bCs/>
          <w:color w:val="000000" w:themeColor="text1"/>
        </w:rPr>
        <w:tab/>
        <w:t xml:space="preserve"> </w:t>
      </w:r>
      <w:r w:rsidRPr="00883DDA">
        <w:rPr>
          <w:rFonts w:ascii="Times New Roman" w:hAnsi="Times New Roman" w:cs="Times New Roman"/>
          <w:bCs/>
          <w:color w:val="000000" w:themeColor="text1"/>
        </w:rPr>
        <w:tab/>
      </w:r>
      <w:r w:rsidRPr="00883DDA">
        <w:rPr>
          <w:rFonts w:ascii="Times New Roman" w:hAnsi="Times New Roman" w:cs="Times New Roman"/>
          <w:bCs/>
          <w:color w:val="000000" w:themeColor="text1"/>
        </w:rPr>
        <w:tab/>
      </w:r>
      <w:r w:rsidR="00AB6025" w:rsidRPr="00790444">
        <w:rPr>
          <w:rFonts w:ascii="Times New Roman" w:hAnsi="Times New Roman" w:cs="Times New Roman"/>
          <w:b/>
          <w:bCs/>
          <w:color w:val="000000" w:themeColor="text1"/>
        </w:rPr>
        <w:t>Üye</w:t>
      </w:r>
      <w:r w:rsidR="00AB6025" w:rsidRPr="00790444">
        <w:rPr>
          <w:rFonts w:ascii="Times New Roman" w:hAnsi="Times New Roman" w:cs="Times New Roman"/>
          <w:b/>
          <w:bCs/>
          <w:color w:val="000000" w:themeColor="text1"/>
        </w:rPr>
        <w:tab/>
      </w:r>
      <w:r w:rsidR="00AB6025" w:rsidRPr="00790444">
        <w:rPr>
          <w:rFonts w:ascii="Times New Roman" w:hAnsi="Times New Roman" w:cs="Times New Roman"/>
          <w:b/>
          <w:bCs/>
          <w:color w:val="000000" w:themeColor="text1"/>
        </w:rPr>
        <w:tab/>
      </w:r>
      <w:r w:rsidR="00AB6025" w:rsidRPr="00790444">
        <w:rPr>
          <w:rFonts w:ascii="Times New Roman" w:hAnsi="Times New Roman" w:cs="Times New Roman"/>
          <w:b/>
          <w:bCs/>
          <w:color w:val="000000" w:themeColor="text1"/>
        </w:rPr>
        <w:tab/>
      </w:r>
      <w:r w:rsidR="00AB6025" w:rsidRPr="00790444">
        <w:rPr>
          <w:rFonts w:ascii="Times New Roman" w:hAnsi="Times New Roman" w:cs="Times New Roman"/>
          <w:b/>
          <w:bCs/>
          <w:color w:val="000000" w:themeColor="text1"/>
        </w:rPr>
        <w:tab/>
        <w:t>Üye</w:t>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r>
    </w:p>
    <w:p w:rsidR="00AB6025" w:rsidRPr="00883DDA" w:rsidRDefault="00AB6025" w:rsidP="00883DDA">
      <w:pPr>
        <w:spacing w:line="240" w:lineRule="auto"/>
        <w:ind w:left="3540" w:firstLine="708"/>
        <w:jc w:val="both"/>
        <w:rPr>
          <w:rFonts w:ascii="Times New Roman" w:eastAsia="Calibri" w:hAnsi="Times New Roman" w:cs="Times New Roman"/>
          <w:color w:val="000000" w:themeColor="text1"/>
        </w:rPr>
      </w:pPr>
      <w:r w:rsidRPr="00883DDA">
        <w:rPr>
          <w:rFonts w:ascii="Times New Roman" w:eastAsia="Calibri" w:hAnsi="Times New Roman" w:cs="Times New Roman"/>
          <w:color w:val="000000" w:themeColor="text1"/>
        </w:rPr>
        <w:t>İbrahim GÜVEN</w:t>
      </w:r>
      <w:r w:rsidRPr="00883DDA">
        <w:rPr>
          <w:rFonts w:ascii="Times New Roman" w:eastAsia="Calibri" w:hAnsi="Times New Roman" w:cs="Times New Roman"/>
          <w:color w:val="000000" w:themeColor="text1"/>
        </w:rPr>
        <w:tab/>
      </w:r>
      <w:r w:rsidRPr="00883DDA">
        <w:rPr>
          <w:rFonts w:ascii="Times New Roman" w:eastAsia="Calibri" w:hAnsi="Times New Roman" w:cs="Times New Roman"/>
          <w:color w:val="000000" w:themeColor="text1"/>
        </w:rPr>
        <w:tab/>
        <w:t>Abdurrahman SİNAP</w:t>
      </w:r>
    </w:p>
    <w:sectPr w:rsidR="00AB6025" w:rsidRPr="00883DDA" w:rsidSect="00856A2B">
      <w:footerReference w:type="default" r:id="rId7"/>
      <w:pgSz w:w="11906" w:h="16838"/>
      <w:pgMar w:top="426" w:right="566"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DB9" w:rsidRDefault="00902DB9" w:rsidP="00C17CBD">
      <w:pPr>
        <w:spacing w:line="240" w:lineRule="auto"/>
      </w:pPr>
      <w:r>
        <w:separator/>
      </w:r>
    </w:p>
  </w:endnote>
  <w:endnote w:type="continuationSeparator" w:id="0">
    <w:p w:rsidR="00902DB9" w:rsidRDefault="00902DB9" w:rsidP="00C17C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 New Roman TUR">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1911474"/>
      <w:docPartObj>
        <w:docPartGallery w:val="Page Numbers (Bottom of Page)"/>
        <w:docPartUnique/>
      </w:docPartObj>
    </w:sdtPr>
    <w:sdtEndPr/>
    <w:sdtContent>
      <w:p w:rsidR="00C17CBD" w:rsidRDefault="00C17CBD">
        <w:pPr>
          <w:pStyle w:val="AltBilgi"/>
          <w:jc w:val="center"/>
        </w:pPr>
        <w:r>
          <w:fldChar w:fldCharType="begin"/>
        </w:r>
        <w:r>
          <w:instrText>PAGE   \* MERGEFORMAT</w:instrText>
        </w:r>
        <w:r>
          <w:fldChar w:fldCharType="separate"/>
        </w:r>
        <w:r w:rsidR="004F2117">
          <w:rPr>
            <w:noProof/>
          </w:rPr>
          <w:t>2</w:t>
        </w:r>
        <w:r>
          <w:fldChar w:fldCharType="end"/>
        </w:r>
      </w:p>
    </w:sdtContent>
  </w:sdt>
  <w:p w:rsidR="00C17CBD" w:rsidRDefault="00C17CB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DB9" w:rsidRDefault="00902DB9" w:rsidP="00C17CBD">
      <w:pPr>
        <w:spacing w:line="240" w:lineRule="auto"/>
      </w:pPr>
      <w:r>
        <w:separator/>
      </w:r>
    </w:p>
  </w:footnote>
  <w:footnote w:type="continuationSeparator" w:id="0">
    <w:p w:rsidR="00902DB9" w:rsidRDefault="00902DB9" w:rsidP="00C17C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E7D49"/>
    <w:multiLevelType w:val="hybridMultilevel"/>
    <w:tmpl w:val="43847D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334ECF"/>
    <w:multiLevelType w:val="hybridMultilevel"/>
    <w:tmpl w:val="88689BBE"/>
    <w:lvl w:ilvl="0" w:tplc="56520A62">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D24346A"/>
    <w:multiLevelType w:val="hybridMultilevel"/>
    <w:tmpl w:val="E4F4FB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AE74D3"/>
    <w:multiLevelType w:val="multilevel"/>
    <w:tmpl w:val="4A8C6BF0"/>
    <w:lvl w:ilvl="0">
      <w:start w:val="1"/>
      <w:numFmt w:val="bullet"/>
      <w:lvlText w:val=""/>
      <w:lvlJc w:val="left"/>
      <w:pPr>
        <w:tabs>
          <w:tab w:val="num" w:pos="653"/>
        </w:tabs>
        <w:ind w:left="653" w:hanging="360"/>
      </w:pPr>
      <w:rPr>
        <w:rFonts w:ascii="Symbol" w:hAnsi="Symbol" w:hint="default"/>
        <w:sz w:val="20"/>
      </w:rPr>
    </w:lvl>
    <w:lvl w:ilvl="1" w:tentative="1">
      <w:start w:val="1"/>
      <w:numFmt w:val="bullet"/>
      <w:lvlText w:val="o"/>
      <w:lvlJc w:val="left"/>
      <w:pPr>
        <w:tabs>
          <w:tab w:val="num" w:pos="1373"/>
        </w:tabs>
        <w:ind w:left="1373" w:hanging="360"/>
      </w:pPr>
      <w:rPr>
        <w:rFonts w:ascii="Courier New" w:hAnsi="Courier New" w:hint="default"/>
        <w:sz w:val="20"/>
      </w:rPr>
    </w:lvl>
    <w:lvl w:ilvl="2" w:tentative="1">
      <w:start w:val="1"/>
      <w:numFmt w:val="bullet"/>
      <w:lvlText w:val=""/>
      <w:lvlJc w:val="left"/>
      <w:pPr>
        <w:tabs>
          <w:tab w:val="num" w:pos="2093"/>
        </w:tabs>
        <w:ind w:left="2093" w:hanging="360"/>
      </w:pPr>
      <w:rPr>
        <w:rFonts w:ascii="Wingdings" w:hAnsi="Wingdings" w:hint="default"/>
        <w:sz w:val="20"/>
      </w:rPr>
    </w:lvl>
    <w:lvl w:ilvl="3" w:tentative="1">
      <w:start w:val="1"/>
      <w:numFmt w:val="bullet"/>
      <w:lvlText w:val=""/>
      <w:lvlJc w:val="left"/>
      <w:pPr>
        <w:tabs>
          <w:tab w:val="num" w:pos="2813"/>
        </w:tabs>
        <w:ind w:left="2813" w:hanging="360"/>
      </w:pPr>
      <w:rPr>
        <w:rFonts w:ascii="Wingdings" w:hAnsi="Wingdings" w:hint="default"/>
        <w:sz w:val="20"/>
      </w:rPr>
    </w:lvl>
    <w:lvl w:ilvl="4" w:tentative="1">
      <w:start w:val="1"/>
      <w:numFmt w:val="bullet"/>
      <w:lvlText w:val=""/>
      <w:lvlJc w:val="left"/>
      <w:pPr>
        <w:tabs>
          <w:tab w:val="num" w:pos="3533"/>
        </w:tabs>
        <w:ind w:left="3533" w:hanging="360"/>
      </w:pPr>
      <w:rPr>
        <w:rFonts w:ascii="Wingdings" w:hAnsi="Wingdings" w:hint="default"/>
        <w:sz w:val="20"/>
      </w:rPr>
    </w:lvl>
    <w:lvl w:ilvl="5" w:tentative="1">
      <w:start w:val="1"/>
      <w:numFmt w:val="bullet"/>
      <w:lvlText w:val=""/>
      <w:lvlJc w:val="left"/>
      <w:pPr>
        <w:tabs>
          <w:tab w:val="num" w:pos="4253"/>
        </w:tabs>
        <w:ind w:left="4253" w:hanging="360"/>
      </w:pPr>
      <w:rPr>
        <w:rFonts w:ascii="Wingdings" w:hAnsi="Wingdings" w:hint="default"/>
        <w:sz w:val="20"/>
      </w:rPr>
    </w:lvl>
    <w:lvl w:ilvl="6" w:tentative="1">
      <w:start w:val="1"/>
      <w:numFmt w:val="bullet"/>
      <w:lvlText w:val=""/>
      <w:lvlJc w:val="left"/>
      <w:pPr>
        <w:tabs>
          <w:tab w:val="num" w:pos="4973"/>
        </w:tabs>
        <w:ind w:left="4973" w:hanging="360"/>
      </w:pPr>
      <w:rPr>
        <w:rFonts w:ascii="Wingdings" w:hAnsi="Wingdings" w:hint="default"/>
        <w:sz w:val="20"/>
      </w:rPr>
    </w:lvl>
    <w:lvl w:ilvl="7" w:tentative="1">
      <w:start w:val="1"/>
      <w:numFmt w:val="bullet"/>
      <w:lvlText w:val=""/>
      <w:lvlJc w:val="left"/>
      <w:pPr>
        <w:tabs>
          <w:tab w:val="num" w:pos="5693"/>
        </w:tabs>
        <w:ind w:left="5693" w:hanging="360"/>
      </w:pPr>
      <w:rPr>
        <w:rFonts w:ascii="Wingdings" w:hAnsi="Wingdings" w:hint="default"/>
        <w:sz w:val="20"/>
      </w:rPr>
    </w:lvl>
    <w:lvl w:ilvl="8" w:tentative="1">
      <w:start w:val="1"/>
      <w:numFmt w:val="bullet"/>
      <w:lvlText w:val=""/>
      <w:lvlJc w:val="left"/>
      <w:pPr>
        <w:tabs>
          <w:tab w:val="num" w:pos="6413"/>
        </w:tabs>
        <w:ind w:left="6413" w:hanging="360"/>
      </w:pPr>
      <w:rPr>
        <w:rFonts w:ascii="Wingdings" w:hAnsi="Wingdings" w:hint="default"/>
        <w:sz w:val="20"/>
      </w:rPr>
    </w:lvl>
  </w:abstractNum>
  <w:abstractNum w:abstractNumId="4" w15:restartNumberingAfterBreak="0">
    <w:nsid w:val="3BC70196"/>
    <w:multiLevelType w:val="hybridMultilevel"/>
    <w:tmpl w:val="5D54E27E"/>
    <w:lvl w:ilvl="0" w:tplc="F36AEE08">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10660F"/>
    <w:multiLevelType w:val="hybridMultilevel"/>
    <w:tmpl w:val="21947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9D6310B"/>
    <w:multiLevelType w:val="hybridMultilevel"/>
    <w:tmpl w:val="80585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DC610F6"/>
    <w:multiLevelType w:val="hybridMultilevel"/>
    <w:tmpl w:val="D49AC49A"/>
    <w:lvl w:ilvl="0" w:tplc="F76469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41E0229"/>
    <w:multiLevelType w:val="hybridMultilevel"/>
    <w:tmpl w:val="27BE2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14907"/>
    <w:multiLevelType w:val="hybridMultilevel"/>
    <w:tmpl w:val="953C96D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72D4096"/>
    <w:multiLevelType w:val="hybridMultilevel"/>
    <w:tmpl w:val="D3AADC6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4"/>
  </w:num>
  <w:num w:numId="4">
    <w:abstractNumId w:val="3"/>
  </w:num>
  <w:num w:numId="5">
    <w:abstractNumId w:val="6"/>
  </w:num>
  <w:num w:numId="6">
    <w:abstractNumId w:val="1"/>
  </w:num>
  <w:num w:numId="7">
    <w:abstractNumId w:val="0"/>
  </w:num>
  <w:num w:numId="8">
    <w:abstractNumId w:val="10"/>
  </w:num>
  <w:num w:numId="9">
    <w:abstractNumId w:val="5"/>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C2"/>
    <w:rsid w:val="00000FC6"/>
    <w:rsid w:val="00003721"/>
    <w:rsid w:val="00005D1D"/>
    <w:rsid w:val="00006198"/>
    <w:rsid w:val="00013BB4"/>
    <w:rsid w:val="00015C5D"/>
    <w:rsid w:val="00027B60"/>
    <w:rsid w:val="00035835"/>
    <w:rsid w:val="000464E4"/>
    <w:rsid w:val="00062BE1"/>
    <w:rsid w:val="000826EA"/>
    <w:rsid w:val="00083411"/>
    <w:rsid w:val="00083B1E"/>
    <w:rsid w:val="00083C66"/>
    <w:rsid w:val="00085293"/>
    <w:rsid w:val="0008552E"/>
    <w:rsid w:val="00086CFA"/>
    <w:rsid w:val="00096784"/>
    <w:rsid w:val="00096D30"/>
    <w:rsid w:val="000970E8"/>
    <w:rsid w:val="000A0B1B"/>
    <w:rsid w:val="000A4172"/>
    <w:rsid w:val="000B2522"/>
    <w:rsid w:val="000B266D"/>
    <w:rsid w:val="000B2CAF"/>
    <w:rsid w:val="000C0B7C"/>
    <w:rsid w:val="000C61B6"/>
    <w:rsid w:val="000C79B9"/>
    <w:rsid w:val="000D6B07"/>
    <w:rsid w:val="000D77EA"/>
    <w:rsid w:val="000E03F1"/>
    <w:rsid w:val="000E4EC0"/>
    <w:rsid w:val="000E6DB2"/>
    <w:rsid w:val="000F678A"/>
    <w:rsid w:val="00100555"/>
    <w:rsid w:val="001018E0"/>
    <w:rsid w:val="00115D8F"/>
    <w:rsid w:val="00116041"/>
    <w:rsid w:val="0012045B"/>
    <w:rsid w:val="001273D7"/>
    <w:rsid w:val="00131C2B"/>
    <w:rsid w:val="00134A81"/>
    <w:rsid w:val="00134D4E"/>
    <w:rsid w:val="00140582"/>
    <w:rsid w:val="00141F2E"/>
    <w:rsid w:val="001506D2"/>
    <w:rsid w:val="001526C6"/>
    <w:rsid w:val="001549CB"/>
    <w:rsid w:val="00167D2D"/>
    <w:rsid w:val="0018561F"/>
    <w:rsid w:val="00186C4F"/>
    <w:rsid w:val="001918CC"/>
    <w:rsid w:val="001D3017"/>
    <w:rsid w:val="001F2805"/>
    <w:rsid w:val="001F497B"/>
    <w:rsid w:val="001F4DF3"/>
    <w:rsid w:val="001F5BEE"/>
    <w:rsid w:val="00201FA4"/>
    <w:rsid w:val="00205FED"/>
    <w:rsid w:val="0021202E"/>
    <w:rsid w:val="0022065A"/>
    <w:rsid w:val="00257517"/>
    <w:rsid w:val="002678EB"/>
    <w:rsid w:val="00267B28"/>
    <w:rsid w:val="00283C87"/>
    <w:rsid w:val="00284536"/>
    <w:rsid w:val="00291191"/>
    <w:rsid w:val="0029317A"/>
    <w:rsid w:val="00293450"/>
    <w:rsid w:val="00294182"/>
    <w:rsid w:val="002A15AA"/>
    <w:rsid w:val="002A6D37"/>
    <w:rsid w:val="002B1862"/>
    <w:rsid w:val="002C78E6"/>
    <w:rsid w:val="002D5315"/>
    <w:rsid w:val="002E1019"/>
    <w:rsid w:val="002F0B7D"/>
    <w:rsid w:val="002F3D2E"/>
    <w:rsid w:val="003007BC"/>
    <w:rsid w:val="00302E18"/>
    <w:rsid w:val="00304977"/>
    <w:rsid w:val="0032166F"/>
    <w:rsid w:val="00327269"/>
    <w:rsid w:val="0032775F"/>
    <w:rsid w:val="00353C0A"/>
    <w:rsid w:val="0035681A"/>
    <w:rsid w:val="003573D1"/>
    <w:rsid w:val="00360577"/>
    <w:rsid w:val="00361B24"/>
    <w:rsid w:val="00371CFE"/>
    <w:rsid w:val="00371F33"/>
    <w:rsid w:val="0038061F"/>
    <w:rsid w:val="003866FA"/>
    <w:rsid w:val="0039289E"/>
    <w:rsid w:val="003945CC"/>
    <w:rsid w:val="003949ED"/>
    <w:rsid w:val="003A259B"/>
    <w:rsid w:val="003A628A"/>
    <w:rsid w:val="003B013C"/>
    <w:rsid w:val="003D3964"/>
    <w:rsid w:val="003E46E9"/>
    <w:rsid w:val="003F44C1"/>
    <w:rsid w:val="003F5BC1"/>
    <w:rsid w:val="003F7441"/>
    <w:rsid w:val="00400383"/>
    <w:rsid w:val="00401C0E"/>
    <w:rsid w:val="00402972"/>
    <w:rsid w:val="00404B52"/>
    <w:rsid w:val="00410B03"/>
    <w:rsid w:val="004179F0"/>
    <w:rsid w:val="00425425"/>
    <w:rsid w:val="00425F85"/>
    <w:rsid w:val="00426F2B"/>
    <w:rsid w:val="00431908"/>
    <w:rsid w:val="00437F65"/>
    <w:rsid w:val="004505D3"/>
    <w:rsid w:val="00462AD8"/>
    <w:rsid w:val="00465E5C"/>
    <w:rsid w:val="00467FAD"/>
    <w:rsid w:val="004757FD"/>
    <w:rsid w:val="00482556"/>
    <w:rsid w:val="00482F41"/>
    <w:rsid w:val="00486A03"/>
    <w:rsid w:val="00494B56"/>
    <w:rsid w:val="00496330"/>
    <w:rsid w:val="00496A03"/>
    <w:rsid w:val="004972B6"/>
    <w:rsid w:val="004A32ED"/>
    <w:rsid w:val="004A4590"/>
    <w:rsid w:val="004C6336"/>
    <w:rsid w:val="004D78EC"/>
    <w:rsid w:val="004E1CCF"/>
    <w:rsid w:val="004F2117"/>
    <w:rsid w:val="005013AA"/>
    <w:rsid w:val="005117AB"/>
    <w:rsid w:val="0053226A"/>
    <w:rsid w:val="0053700A"/>
    <w:rsid w:val="00541858"/>
    <w:rsid w:val="00542007"/>
    <w:rsid w:val="0054694D"/>
    <w:rsid w:val="00546E01"/>
    <w:rsid w:val="005574C4"/>
    <w:rsid w:val="005606DD"/>
    <w:rsid w:val="0056266A"/>
    <w:rsid w:val="00570559"/>
    <w:rsid w:val="005764DF"/>
    <w:rsid w:val="00595088"/>
    <w:rsid w:val="005A00A8"/>
    <w:rsid w:val="005A4936"/>
    <w:rsid w:val="005A5531"/>
    <w:rsid w:val="005A6DF0"/>
    <w:rsid w:val="005C1CDE"/>
    <w:rsid w:val="005C7CEA"/>
    <w:rsid w:val="005F1752"/>
    <w:rsid w:val="00620CE3"/>
    <w:rsid w:val="0062306A"/>
    <w:rsid w:val="00627A44"/>
    <w:rsid w:val="006327A0"/>
    <w:rsid w:val="006348CD"/>
    <w:rsid w:val="00641397"/>
    <w:rsid w:val="00643592"/>
    <w:rsid w:val="006447E9"/>
    <w:rsid w:val="00655BC1"/>
    <w:rsid w:val="00661E38"/>
    <w:rsid w:val="00666784"/>
    <w:rsid w:val="00667410"/>
    <w:rsid w:val="006836B0"/>
    <w:rsid w:val="006959F2"/>
    <w:rsid w:val="006A6647"/>
    <w:rsid w:val="006A7AE3"/>
    <w:rsid w:val="006B4572"/>
    <w:rsid w:val="006C13B2"/>
    <w:rsid w:val="006C4C5B"/>
    <w:rsid w:val="006D0F0B"/>
    <w:rsid w:val="006D75A2"/>
    <w:rsid w:val="006F30C7"/>
    <w:rsid w:val="006F46E3"/>
    <w:rsid w:val="00715311"/>
    <w:rsid w:val="007164CB"/>
    <w:rsid w:val="00716C3E"/>
    <w:rsid w:val="00722221"/>
    <w:rsid w:val="00727F7C"/>
    <w:rsid w:val="007351D3"/>
    <w:rsid w:val="007411C4"/>
    <w:rsid w:val="00741929"/>
    <w:rsid w:val="0077147F"/>
    <w:rsid w:val="0077148D"/>
    <w:rsid w:val="00775CC9"/>
    <w:rsid w:val="00782FEF"/>
    <w:rsid w:val="00790444"/>
    <w:rsid w:val="007924D4"/>
    <w:rsid w:val="007A7A42"/>
    <w:rsid w:val="007B1F73"/>
    <w:rsid w:val="007C0F5E"/>
    <w:rsid w:val="007D4C24"/>
    <w:rsid w:val="007E7443"/>
    <w:rsid w:val="007F00B7"/>
    <w:rsid w:val="0080460B"/>
    <w:rsid w:val="00813E3B"/>
    <w:rsid w:val="008162E1"/>
    <w:rsid w:val="008209AD"/>
    <w:rsid w:val="00820C85"/>
    <w:rsid w:val="008232A8"/>
    <w:rsid w:val="00825D3F"/>
    <w:rsid w:val="00831305"/>
    <w:rsid w:val="008329D3"/>
    <w:rsid w:val="008450AB"/>
    <w:rsid w:val="00845287"/>
    <w:rsid w:val="008479CD"/>
    <w:rsid w:val="00856311"/>
    <w:rsid w:val="00856A2B"/>
    <w:rsid w:val="0087680B"/>
    <w:rsid w:val="00877169"/>
    <w:rsid w:val="00883DDA"/>
    <w:rsid w:val="00887CB3"/>
    <w:rsid w:val="008910C2"/>
    <w:rsid w:val="00893EF1"/>
    <w:rsid w:val="008B0143"/>
    <w:rsid w:val="008B0FFF"/>
    <w:rsid w:val="008C48EB"/>
    <w:rsid w:val="008C4AD8"/>
    <w:rsid w:val="008C60F3"/>
    <w:rsid w:val="008D0F17"/>
    <w:rsid w:val="008D2551"/>
    <w:rsid w:val="008E409B"/>
    <w:rsid w:val="008E4A93"/>
    <w:rsid w:val="008E7DF6"/>
    <w:rsid w:val="008F1B44"/>
    <w:rsid w:val="008F1B7B"/>
    <w:rsid w:val="008F47F4"/>
    <w:rsid w:val="008F5DB5"/>
    <w:rsid w:val="00902281"/>
    <w:rsid w:val="00902DB9"/>
    <w:rsid w:val="00902EC2"/>
    <w:rsid w:val="00906C18"/>
    <w:rsid w:val="00912D03"/>
    <w:rsid w:val="0091684E"/>
    <w:rsid w:val="00916D30"/>
    <w:rsid w:val="00920393"/>
    <w:rsid w:val="00933499"/>
    <w:rsid w:val="009446D7"/>
    <w:rsid w:val="009571D7"/>
    <w:rsid w:val="0096133F"/>
    <w:rsid w:val="00962176"/>
    <w:rsid w:val="009671CD"/>
    <w:rsid w:val="0097365F"/>
    <w:rsid w:val="00982D62"/>
    <w:rsid w:val="009843F0"/>
    <w:rsid w:val="00990765"/>
    <w:rsid w:val="009A2347"/>
    <w:rsid w:val="009B14F8"/>
    <w:rsid w:val="009C09C0"/>
    <w:rsid w:val="009D167E"/>
    <w:rsid w:val="009F56C0"/>
    <w:rsid w:val="00A0207D"/>
    <w:rsid w:val="00A217E9"/>
    <w:rsid w:val="00A27A31"/>
    <w:rsid w:val="00A45611"/>
    <w:rsid w:val="00A473D2"/>
    <w:rsid w:val="00A501EF"/>
    <w:rsid w:val="00A54A3B"/>
    <w:rsid w:val="00A57A6B"/>
    <w:rsid w:val="00A75A48"/>
    <w:rsid w:val="00A82B0A"/>
    <w:rsid w:val="00A87D72"/>
    <w:rsid w:val="00AA54F2"/>
    <w:rsid w:val="00AA5C7B"/>
    <w:rsid w:val="00AB2838"/>
    <w:rsid w:val="00AB6025"/>
    <w:rsid w:val="00AD2E64"/>
    <w:rsid w:val="00AD6797"/>
    <w:rsid w:val="00AE7BE9"/>
    <w:rsid w:val="00AF7EFC"/>
    <w:rsid w:val="00B1182D"/>
    <w:rsid w:val="00B150B8"/>
    <w:rsid w:val="00B16865"/>
    <w:rsid w:val="00B26B13"/>
    <w:rsid w:val="00B32DE8"/>
    <w:rsid w:val="00B404BB"/>
    <w:rsid w:val="00B4417C"/>
    <w:rsid w:val="00B53A27"/>
    <w:rsid w:val="00B649A6"/>
    <w:rsid w:val="00B67C21"/>
    <w:rsid w:val="00B90985"/>
    <w:rsid w:val="00BA60C6"/>
    <w:rsid w:val="00BB7E5B"/>
    <w:rsid w:val="00BC3E8A"/>
    <w:rsid w:val="00BD3C23"/>
    <w:rsid w:val="00BE11BC"/>
    <w:rsid w:val="00BF346D"/>
    <w:rsid w:val="00BF3AC7"/>
    <w:rsid w:val="00BF7C42"/>
    <w:rsid w:val="00C159B3"/>
    <w:rsid w:val="00C16EE5"/>
    <w:rsid w:val="00C17CBD"/>
    <w:rsid w:val="00C17F2D"/>
    <w:rsid w:val="00C31BDC"/>
    <w:rsid w:val="00C3430C"/>
    <w:rsid w:val="00C4062F"/>
    <w:rsid w:val="00C42464"/>
    <w:rsid w:val="00C42D1F"/>
    <w:rsid w:val="00C518E6"/>
    <w:rsid w:val="00C544BC"/>
    <w:rsid w:val="00C56B28"/>
    <w:rsid w:val="00C67A7F"/>
    <w:rsid w:val="00C71AFE"/>
    <w:rsid w:val="00C75CD8"/>
    <w:rsid w:val="00C86187"/>
    <w:rsid w:val="00C923E6"/>
    <w:rsid w:val="00C974D1"/>
    <w:rsid w:val="00CA62A1"/>
    <w:rsid w:val="00CA7BF9"/>
    <w:rsid w:val="00CB52CB"/>
    <w:rsid w:val="00CB71C4"/>
    <w:rsid w:val="00CC0C50"/>
    <w:rsid w:val="00CC4A0C"/>
    <w:rsid w:val="00CC74C6"/>
    <w:rsid w:val="00CE1C61"/>
    <w:rsid w:val="00CE4AC5"/>
    <w:rsid w:val="00CF4F36"/>
    <w:rsid w:val="00CF613B"/>
    <w:rsid w:val="00D054BC"/>
    <w:rsid w:val="00D05749"/>
    <w:rsid w:val="00D21218"/>
    <w:rsid w:val="00D21624"/>
    <w:rsid w:val="00D22E99"/>
    <w:rsid w:val="00D32421"/>
    <w:rsid w:val="00D44CD7"/>
    <w:rsid w:val="00D537C2"/>
    <w:rsid w:val="00D5477B"/>
    <w:rsid w:val="00D60E54"/>
    <w:rsid w:val="00D67E1C"/>
    <w:rsid w:val="00D80855"/>
    <w:rsid w:val="00D81494"/>
    <w:rsid w:val="00D8367C"/>
    <w:rsid w:val="00D8418B"/>
    <w:rsid w:val="00D87E35"/>
    <w:rsid w:val="00D965EA"/>
    <w:rsid w:val="00DA51B5"/>
    <w:rsid w:val="00DB5435"/>
    <w:rsid w:val="00DE4A5D"/>
    <w:rsid w:val="00E02373"/>
    <w:rsid w:val="00E04C5A"/>
    <w:rsid w:val="00E072ED"/>
    <w:rsid w:val="00E17671"/>
    <w:rsid w:val="00E31C05"/>
    <w:rsid w:val="00E335E0"/>
    <w:rsid w:val="00E6607E"/>
    <w:rsid w:val="00E72F0F"/>
    <w:rsid w:val="00E94176"/>
    <w:rsid w:val="00EA66DA"/>
    <w:rsid w:val="00EA6B7A"/>
    <w:rsid w:val="00EC0D84"/>
    <w:rsid w:val="00EE1EB7"/>
    <w:rsid w:val="00EE4F21"/>
    <w:rsid w:val="00EF5803"/>
    <w:rsid w:val="00F039D6"/>
    <w:rsid w:val="00F2173C"/>
    <w:rsid w:val="00F321DE"/>
    <w:rsid w:val="00F43190"/>
    <w:rsid w:val="00F65911"/>
    <w:rsid w:val="00F743C0"/>
    <w:rsid w:val="00F758B9"/>
    <w:rsid w:val="00F90D33"/>
    <w:rsid w:val="00FA7F14"/>
    <w:rsid w:val="00FC1668"/>
    <w:rsid w:val="00FC73D4"/>
    <w:rsid w:val="00FD120E"/>
    <w:rsid w:val="00FD2C48"/>
    <w:rsid w:val="00FD5AC7"/>
    <w:rsid w:val="00FD6CA6"/>
    <w:rsid w:val="00FF11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3038B"/>
  <w15:docId w15:val="{586FE300-086E-49D6-903D-3A22FBE3A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7C2"/>
    <w:pPr>
      <w:spacing w:after="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259B"/>
    <w:pPr>
      <w:ind w:left="720"/>
      <w:contextualSpacing/>
    </w:pPr>
  </w:style>
  <w:style w:type="paragraph" w:styleId="BalonMetni">
    <w:name w:val="Balloon Text"/>
    <w:basedOn w:val="Normal"/>
    <w:link w:val="BalonMetniChar"/>
    <w:uiPriority w:val="99"/>
    <w:semiHidden/>
    <w:unhideWhenUsed/>
    <w:rsid w:val="009F56C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56C0"/>
    <w:rPr>
      <w:rFonts w:ascii="Tahoma" w:hAnsi="Tahoma" w:cs="Tahoma"/>
      <w:sz w:val="16"/>
      <w:szCs w:val="16"/>
    </w:rPr>
  </w:style>
  <w:style w:type="paragraph" w:styleId="stBilgi">
    <w:name w:val="header"/>
    <w:basedOn w:val="Normal"/>
    <w:link w:val="stBilgiChar"/>
    <w:uiPriority w:val="99"/>
    <w:unhideWhenUsed/>
    <w:rsid w:val="00C17CBD"/>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17CBD"/>
  </w:style>
  <w:style w:type="paragraph" w:styleId="AltBilgi">
    <w:name w:val="footer"/>
    <w:basedOn w:val="Normal"/>
    <w:link w:val="AltBilgiChar"/>
    <w:uiPriority w:val="99"/>
    <w:unhideWhenUsed/>
    <w:rsid w:val="00C17CBD"/>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17CBD"/>
  </w:style>
  <w:style w:type="table" w:customStyle="1" w:styleId="TabloKlavuzu1">
    <w:name w:val="Tablo Kılavuzu1"/>
    <w:basedOn w:val="NormalTablo"/>
    <w:next w:val="TabloKlavuzu"/>
    <w:uiPriority w:val="59"/>
    <w:rsid w:val="00C17C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C1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2DE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addebasl">
    <w:name w:val="maddebasl"/>
    <w:basedOn w:val="Normal"/>
    <w:rsid w:val="00134D4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nor">
    <w:name w:val="nor"/>
    <w:basedOn w:val="Normal"/>
    <w:rsid w:val="00134D4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77147F"/>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874691">
      <w:bodyDiv w:val="1"/>
      <w:marLeft w:val="0"/>
      <w:marRight w:val="0"/>
      <w:marTop w:val="0"/>
      <w:marBottom w:val="0"/>
      <w:divBdr>
        <w:top w:val="none" w:sz="0" w:space="0" w:color="auto"/>
        <w:left w:val="none" w:sz="0" w:space="0" w:color="auto"/>
        <w:bottom w:val="none" w:sz="0" w:space="0" w:color="auto"/>
        <w:right w:val="none" w:sz="0" w:space="0" w:color="auto"/>
      </w:divBdr>
    </w:div>
    <w:div w:id="849486931">
      <w:bodyDiv w:val="1"/>
      <w:marLeft w:val="0"/>
      <w:marRight w:val="0"/>
      <w:marTop w:val="0"/>
      <w:marBottom w:val="0"/>
      <w:divBdr>
        <w:top w:val="none" w:sz="0" w:space="0" w:color="auto"/>
        <w:left w:val="none" w:sz="0" w:space="0" w:color="auto"/>
        <w:bottom w:val="none" w:sz="0" w:space="0" w:color="auto"/>
        <w:right w:val="none" w:sz="0" w:space="0" w:color="auto"/>
      </w:divBdr>
    </w:div>
    <w:div w:id="968046756">
      <w:bodyDiv w:val="1"/>
      <w:marLeft w:val="0"/>
      <w:marRight w:val="0"/>
      <w:marTop w:val="0"/>
      <w:marBottom w:val="0"/>
      <w:divBdr>
        <w:top w:val="none" w:sz="0" w:space="0" w:color="auto"/>
        <w:left w:val="none" w:sz="0" w:space="0" w:color="auto"/>
        <w:bottom w:val="none" w:sz="0" w:space="0" w:color="auto"/>
        <w:right w:val="none" w:sz="0" w:space="0" w:color="auto"/>
      </w:divBdr>
    </w:div>
    <w:div w:id="1807892032">
      <w:bodyDiv w:val="1"/>
      <w:marLeft w:val="0"/>
      <w:marRight w:val="0"/>
      <w:marTop w:val="0"/>
      <w:marBottom w:val="0"/>
      <w:divBdr>
        <w:top w:val="none" w:sz="0" w:space="0" w:color="auto"/>
        <w:left w:val="none" w:sz="0" w:space="0" w:color="auto"/>
        <w:bottom w:val="none" w:sz="0" w:space="0" w:color="auto"/>
        <w:right w:val="none" w:sz="0" w:space="0" w:color="auto"/>
      </w:divBdr>
    </w:div>
    <w:div w:id="1972708863">
      <w:bodyDiv w:val="1"/>
      <w:marLeft w:val="0"/>
      <w:marRight w:val="0"/>
      <w:marTop w:val="0"/>
      <w:marBottom w:val="0"/>
      <w:divBdr>
        <w:top w:val="none" w:sz="0" w:space="0" w:color="auto"/>
        <w:left w:val="none" w:sz="0" w:space="0" w:color="auto"/>
        <w:bottom w:val="none" w:sz="0" w:space="0" w:color="auto"/>
        <w:right w:val="none" w:sz="0" w:space="0" w:color="auto"/>
      </w:divBdr>
    </w:div>
    <w:div w:id="201564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Pages>
  <Words>930</Words>
  <Characters>5304</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cesur.celikturk</dc:creator>
  <cp:lastModifiedBy>Ozlem Yildirimkaya</cp:lastModifiedBy>
  <cp:revision>10</cp:revision>
  <cp:lastPrinted>2025-02-03T11:26:00Z</cp:lastPrinted>
  <dcterms:created xsi:type="dcterms:W3CDTF">2025-02-03T09:15:00Z</dcterms:created>
  <dcterms:modified xsi:type="dcterms:W3CDTF">2025-03-05T06:36:00Z</dcterms:modified>
</cp:coreProperties>
</file>